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A28" w:rsidRDefault="004D7A28" w:rsidP="004D7A28">
      <w:pPr>
        <w:tabs>
          <w:tab w:val="left" w:pos="1065"/>
        </w:tabs>
        <w:ind w:left="-993"/>
        <w:jc w:val="both"/>
        <w:rPr>
          <w:rFonts w:ascii="Times New Roman" w:hAnsi="Times New Roman" w:cs="Times New Roman"/>
          <w:noProof/>
          <w:lang w:val="en-US" w:eastAsia="el-GR"/>
        </w:rPr>
      </w:pPr>
    </w:p>
    <w:p w:rsidR="003F5711" w:rsidRDefault="003F5711" w:rsidP="004D7A28">
      <w:pPr>
        <w:tabs>
          <w:tab w:val="left" w:pos="1065"/>
        </w:tabs>
        <w:ind w:left="-993"/>
        <w:jc w:val="both"/>
        <w:rPr>
          <w:rFonts w:ascii="Times New Roman" w:hAnsi="Times New Roman" w:cs="Times New Roman"/>
          <w:noProof/>
          <w:lang w:val="en-US" w:eastAsia="el-GR"/>
        </w:rPr>
      </w:pPr>
    </w:p>
    <w:p w:rsidR="004D7A28" w:rsidRPr="0089231D" w:rsidRDefault="004D7A28" w:rsidP="004D7A28">
      <w:pPr>
        <w:tabs>
          <w:tab w:val="left" w:pos="1065"/>
        </w:tabs>
        <w:ind w:left="-993"/>
        <w:jc w:val="both"/>
        <w:rPr>
          <w:rFonts w:ascii="Times New Roman" w:hAnsi="Times New Roman" w:cs="Times New Roman"/>
        </w:rPr>
      </w:pPr>
      <w:r w:rsidRPr="0089231D">
        <w:rPr>
          <w:rFonts w:ascii="Times New Roman" w:hAnsi="Times New Roman" w:cs="Times New Roman"/>
          <w:noProof/>
          <w:lang w:eastAsia="el-GR"/>
        </w:rPr>
        <w:t xml:space="preserve">             </w:t>
      </w:r>
      <w:r w:rsidRPr="0089231D">
        <w:rPr>
          <w:rFonts w:ascii="Times New Roman" w:hAnsi="Times New Roman" w:cs="Times New Roman"/>
          <w:noProof/>
          <w:lang w:eastAsia="el-GR"/>
        </w:rPr>
        <w:drawing>
          <wp:inline distT="0" distB="0" distL="0" distR="0">
            <wp:extent cx="441960" cy="44196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441960" cy="441960"/>
                    </a:xfrm>
                    <a:prstGeom prst="rect">
                      <a:avLst/>
                    </a:prstGeom>
                    <a:noFill/>
                    <a:ln w="9525">
                      <a:noFill/>
                      <a:miter lim="800000"/>
                      <a:headEnd/>
                      <a:tailEnd/>
                    </a:ln>
                  </pic:spPr>
                </pic:pic>
              </a:graphicData>
            </a:graphic>
          </wp:inline>
        </w:drawing>
      </w:r>
      <w:r w:rsidRPr="0089231D">
        <w:rPr>
          <w:rFonts w:ascii="Times New Roman" w:hAnsi="Times New Roman" w:cs="Times New Roman"/>
          <w:noProof/>
          <w:lang w:eastAsia="el-GR"/>
        </w:rPr>
        <w:tab/>
      </w:r>
    </w:p>
    <w:p w:rsidR="004D7A28" w:rsidRPr="0089231D" w:rsidRDefault="004D7A28" w:rsidP="004D7A28">
      <w:pPr>
        <w:ind w:left="-993"/>
        <w:jc w:val="both"/>
        <w:rPr>
          <w:rFonts w:ascii="Times New Roman" w:hAnsi="Times New Roman" w:cs="Times New Roman"/>
          <w:b/>
        </w:rPr>
      </w:pPr>
      <w:r w:rsidRPr="0089231D">
        <w:rPr>
          <w:rFonts w:ascii="Times New Roman" w:hAnsi="Times New Roman" w:cs="Times New Roman"/>
          <w:b/>
        </w:rPr>
        <w:t>ΕΛΛΗΝΙΚΗ ΔΗΜΟΚΡΑΤΙΑ</w:t>
      </w:r>
    </w:p>
    <w:p w:rsidR="004D7A28" w:rsidRPr="0089231D" w:rsidRDefault="004D7A28" w:rsidP="004D7A28">
      <w:pPr>
        <w:ind w:left="-993"/>
        <w:jc w:val="both"/>
        <w:rPr>
          <w:rFonts w:ascii="Times New Roman" w:hAnsi="Times New Roman" w:cs="Times New Roman"/>
          <w:b/>
        </w:rPr>
      </w:pPr>
      <w:r w:rsidRPr="0089231D">
        <w:rPr>
          <w:rFonts w:ascii="Times New Roman" w:hAnsi="Times New Roman" w:cs="Times New Roman"/>
          <w:b/>
        </w:rPr>
        <w:t>ΝΟΜΟΣ ΘΕΣΣΑΛΟΝΙΚΗΣ</w:t>
      </w:r>
    </w:p>
    <w:p w:rsidR="004D7A28" w:rsidRPr="0089231D" w:rsidRDefault="004D7A28" w:rsidP="004D7A28">
      <w:pPr>
        <w:ind w:left="-993"/>
        <w:jc w:val="both"/>
        <w:rPr>
          <w:rFonts w:ascii="Times New Roman" w:hAnsi="Times New Roman" w:cs="Times New Roman"/>
          <w:b/>
          <w:u w:val="single"/>
        </w:rPr>
      </w:pPr>
      <w:r w:rsidRPr="0089231D">
        <w:rPr>
          <w:rFonts w:ascii="Times New Roman" w:hAnsi="Times New Roman" w:cs="Times New Roman"/>
          <w:b/>
        </w:rPr>
        <w:t xml:space="preserve">ΔΗΜΟΣ ΠΥΛΑΙΑΣ – ΧΟΡΤΙΑΤΗ </w:t>
      </w:r>
    </w:p>
    <w:p w:rsidR="004D7A28" w:rsidRPr="0089231D" w:rsidRDefault="004D7A28" w:rsidP="004D7A28">
      <w:pPr>
        <w:ind w:left="-993"/>
        <w:jc w:val="both"/>
        <w:rPr>
          <w:rFonts w:ascii="Times New Roman" w:hAnsi="Times New Roman" w:cs="Times New Roman"/>
          <w:b/>
          <w:bCs/>
        </w:rPr>
      </w:pPr>
      <w:r w:rsidRPr="0089231D">
        <w:rPr>
          <w:rFonts w:ascii="Times New Roman" w:hAnsi="Times New Roman" w:cs="Times New Roman"/>
          <w:b/>
          <w:bCs/>
          <w:u w:val="single"/>
        </w:rPr>
        <w:t>ΓΡΑΦΕΙΟ ΔΗΜΟΤΙΚΟΥ ΣΥΜΒΟΥΛΙΟΥ</w:t>
      </w:r>
    </w:p>
    <w:p w:rsidR="004D7A28" w:rsidRPr="0089231D" w:rsidRDefault="004D7A28" w:rsidP="004D7A28">
      <w:pPr>
        <w:ind w:left="-993"/>
        <w:jc w:val="both"/>
        <w:rPr>
          <w:rFonts w:ascii="Times New Roman" w:hAnsi="Times New Roman" w:cs="Times New Roman"/>
        </w:rPr>
      </w:pPr>
      <w:r w:rsidRPr="0089231D">
        <w:rPr>
          <w:rFonts w:ascii="Times New Roman" w:hAnsi="Times New Roman" w:cs="Times New Roman"/>
        </w:rPr>
        <w:t xml:space="preserve">Πληροφορίες : Ελένη </w:t>
      </w:r>
      <w:proofErr w:type="spellStart"/>
      <w:r w:rsidRPr="0089231D">
        <w:rPr>
          <w:rFonts w:ascii="Times New Roman" w:hAnsi="Times New Roman" w:cs="Times New Roman"/>
        </w:rPr>
        <w:t>Γκένου</w:t>
      </w:r>
      <w:proofErr w:type="spellEnd"/>
      <w:r w:rsidRPr="0089231D">
        <w:rPr>
          <w:rFonts w:ascii="Times New Roman" w:hAnsi="Times New Roman" w:cs="Times New Roman"/>
        </w:rPr>
        <w:t xml:space="preserve">, Αναστασία </w:t>
      </w:r>
      <w:proofErr w:type="spellStart"/>
      <w:r w:rsidRPr="0089231D">
        <w:rPr>
          <w:rFonts w:ascii="Times New Roman" w:hAnsi="Times New Roman" w:cs="Times New Roman"/>
        </w:rPr>
        <w:t>Ζαχαρίδου</w:t>
      </w:r>
      <w:proofErr w:type="spellEnd"/>
    </w:p>
    <w:p w:rsidR="004D7A28" w:rsidRPr="0089231D" w:rsidRDefault="004D7A28" w:rsidP="004D7A28">
      <w:pPr>
        <w:ind w:left="-993"/>
        <w:jc w:val="both"/>
        <w:rPr>
          <w:rFonts w:ascii="Times New Roman" w:hAnsi="Times New Roman" w:cs="Times New Roman"/>
          <w:b/>
          <w:bCs/>
          <w:lang w:val="en-US"/>
        </w:rPr>
      </w:pPr>
      <w:proofErr w:type="gramStart"/>
      <w:r w:rsidRPr="0089231D">
        <w:rPr>
          <w:rFonts w:ascii="Times New Roman" w:hAnsi="Times New Roman" w:cs="Times New Roman"/>
          <w:lang w:val="en-US"/>
        </w:rPr>
        <w:t>Email :</w:t>
      </w:r>
      <w:proofErr w:type="gramEnd"/>
      <w:r w:rsidRPr="0089231D">
        <w:rPr>
          <w:rFonts w:ascii="Times New Roman" w:hAnsi="Times New Roman" w:cs="Times New Roman"/>
          <w:lang w:val="en-US"/>
        </w:rPr>
        <w:t xml:space="preserve"> </w:t>
      </w:r>
      <w:hyperlink r:id="rId6" w:history="1">
        <w:r w:rsidRPr="0089231D">
          <w:rPr>
            <w:rStyle w:val="-"/>
            <w:rFonts w:ascii="Times New Roman" w:hAnsi="Times New Roman"/>
            <w:lang w:val="en-US"/>
          </w:rPr>
          <w:t>l.genou@pilea-hortiatis.gr</w:t>
        </w:r>
      </w:hyperlink>
      <w:r w:rsidRPr="0089231D">
        <w:rPr>
          <w:rFonts w:ascii="Times New Roman" w:hAnsi="Times New Roman" w:cs="Times New Roman"/>
          <w:b/>
          <w:bCs/>
          <w:lang w:val="en-US"/>
        </w:rPr>
        <w:tab/>
      </w:r>
      <w:r w:rsidRPr="0089231D">
        <w:rPr>
          <w:rFonts w:ascii="Times New Roman" w:hAnsi="Times New Roman" w:cs="Times New Roman"/>
          <w:b/>
          <w:bCs/>
          <w:lang w:val="en-US"/>
        </w:rPr>
        <w:tab/>
      </w:r>
      <w:r w:rsidRPr="0089231D">
        <w:rPr>
          <w:rFonts w:ascii="Times New Roman" w:hAnsi="Times New Roman" w:cs="Times New Roman"/>
          <w:b/>
          <w:bCs/>
          <w:lang w:val="en-US"/>
        </w:rPr>
        <w:tab/>
        <w:t xml:space="preserve">                                                   </w:t>
      </w:r>
    </w:p>
    <w:p w:rsidR="004D7A28" w:rsidRPr="0089231D" w:rsidRDefault="004D7A28" w:rsidP="004D7A28">
      <w:pPr>
        <w:jc w:val="both"/>
        <w:rPr>
          <w:rFonts w:ascii="Times New Roman" w:hAnsi="Times New Roman" w:cs="Times New Roman"/>
          <w:u w:val="single"/>
          <w:lang w:val="en-US"/>
        </w:rPr>
      </w:pPr>
    </w:p>
    <w:p w:rsidR="004D7A28" w:rsidRPr="00EE563F" w:rsidRDefault="004D7A28" w:rsidP="004D7A28">
      <w:pPr>
        <w:jc w:val="both"/>
        <w:rPr>
          <w:rFonts w:ascii="Times New Roman" w:hAnsi="Times New Roman" w:cs="Times New Roman"/>
          <w:b/>
          <w:bCs/>
        </w:rPr>
      </w:pPr>
      <w:r w:rsidRPr="0089231D">
        <w:rPr>
          <w:rFonts w:ascii="Times New Roman" w:hAnsi="Times New Roman" w:cs="Times New Roman"/>
          <w:b/>
          <w:bCs/>
          <w:lang w:val="en-US"/>
        </w:rPr>
        <w:t xml:space="preserve">                                                                              </w:t>
      </w:r>
      <w:r>
        <w:rPr>
          <w:rFonts w:ascii="Times New Roman" w:hAnsi="Times New Roman" w:cs="Times New Roman"/>
          <w:b/>
          <w:bCs/>
          <w:lang w:val="en-US"/>
        </w:rPr>
        <w:t xml:space="preserve">   </w:t>
      </w:r>
      <w:r w:rsidRPr="0089231D">
        <w:rPr>
          <w:rFonts w:ascii="Times New Roman" w:hAnsi="Times New Roman" w:cs="Times New Roman"/>
          <w:b/>
          <w:bCs/>
          <w:lang w:val="en-US"/>
        </w:rPr>
        <w:t xml:space="preserve">    </w:t>
      </w:r>
      <w:r>
        <w:rPr>
          <w:rFonts w:ascii="Times New Roman" w:hAnsi="Times New Roman" w:cs="Times New Roman"/>
          <w:b/>
          <w:bCs/>
        </w:rPr>
        <w:t xml:space="preserve">Πανόραμα  </w:t>
      </w:r>
      <w:r w:rsidRPr="00474B99">
        <w:rPr>
          <w:rFonts w:ascii="Times New Roman" w:hAnsi="Times New Roman" w:cs="Times New Roman"/>
          <w:b/>
          <w:bCs/>
        </w:rPr>
        <w:t xml:space="preserve"> </w:t>
      </w:r>
      <w:r w:rsidR="00A3284B">
        <w:rPr>
          <w:rFonts w:ascii="Times New Roman" w:hAnsi="Times New Roman" w:cs="Times New Roman"/>
          <w:b/>
          <w:bCs/>
        </w:rPr>
        <w:t>23</w:t>
      </w:r>
      <w:r w:rsidRPr="00474B99">
        <w:rPr>
          <w:rFonts w:ascii="Times New Roman" w:hAnsi="Times New Roman" w:cs="Times New Roman"/>
          <w:b/>
          <w:bCs/>
        </w:rPr>
        <w:t xml:space="preserve">    </w:t>
      </w:r>
      <w:r>
        <w:rPr>
          <w:rFonts w:ascii="Times New Roman" w:hAnsi="Times New Roman" w:cs="Times New Roman"/>
          <w:b/>
          <w:bCs/>
        </w:rPr>
        <w:t>Μαρτίου</w:t>
      </w:r>
      <w:r w:rsidRPr="00EE563F">
        <w:rPr>
          <w:rFonts w:ascii="Times New Roman" w:hAnsi="Times New Roman" w:cs="Times New Roman"/>
          <w:b/>
          <w:bCs/>
        </w:rPr>
        <w:t xml:space="preserve"> 201</w:t>
      </w:r>
      <w:r>
        <w:rPr>
          <w:rFonts w:ascii="Times New Roman" w:hAnsi="Times New Roman" w:cs="Times New Roman"/>
          <w:b/>
          <w:bCs/>
        </w:rPr>
        <w:t>7</w:t>
      </w:r>
    </w:p>
    <w:p w:rsidR="004D7A28" w:rsidRPr="003F5711" w:rsidRDefault="004D7A28" w:rsidP="004D7A28">
      <w:pPr>
        <w:jc w:val="both"/>
        <w:rPr>
          <w:rFonts w:ascii="Times New Roman" w:hAnsi="Times New Roman" w:cs="Times New Roman"/>
          <w:b/>
          <w:bCs/>
        </w:rPr>
      </w:pPr>
      <w:r w:rsidRPr="00FF0F23">
        <w:rPr>
          <w:rFonts w:ascii="Times New Roman" w:hAnsi="Times New Roman" w:cs="Times New Roman"/>
        </w:rPr>
        <w:t xml:space="preserve">                                                 </w:t>
      </w:r>
      <w:r>
        <w:rPr>
          <w:rFonts w:ascii="Times New Roman" w:hAnsi="Times New Roman" w:cs="Times New Roman"/>
        </w:rPr>
        <w:t xml:space="preserve">                        </w:t>
      </w:r>
      <w:r w:rsidRPr="00FF0F23">
        <w:rPr>
          <w:rFonts w:ascii="Times New Roman" w:hAnsi="Times New Roman" w:cs="Times New Roman"/>
        </w:rPr>
        <w:t xml:space="preserve"> </w:t>
      </w:r>
      <w:r w:rsidRPr="00713E2F">
        <w:rPr>
          <w:rFonts w:ascii="Times New Roman" w:hAnsi="Times New Roman" w:cs="Times New Roman"/>
        </w:rPr>
        <w:t xml:space="preserve"> </w:t>
      </w:r>
      <w:r w:rsidRPr="005C6DE4">
        <w:rPr>
          <w:rFonts w:ascii="Times New Roman" w:hAnsi="Times New Roman" w:cs="Times New Roman"/>
        </w:rPr>
        <w:t xml:space="preserve">         </w:t>
      </w:r>
      <w:proofErr w:type="spellStart"/>
      <w:r w:rsidRPr="00EE563F">
        <w:rPr>
          <w:rFonts w:ascii="Times New Roman" w:hAnsi="Times New Roman" w:cs="Times New Roman"/>
          <w:b/>
          <w:bCs/>
        </w:rPr>
        <w:t>Αριθ.πρωτ</w:t>
      </w:r>
      <w:proofErr w:type="spellEnd"/>
      <w:r w:rsidRPr="00EE563F">
        <w:rPr>
          <w:rFonts w:ascii="Times New Roman" w:hAnsi="Times New Roman" w:cs="Times New Roman"/>
          <w:b/>
          <w:bCs/>
        </w:rPr>
        <w:t xml:space="preserve">. </w:t>
      </w:r>
      <w:r w:rsidR="00C110E0">
        <w:rPr>
          <w:rFonts w:ascii="Times New Roman" w:hAnsi="Times New Roman" w:cs="Times New Roman"/>
          <w:b/>
          <w:bCs/>
          <w:lang w:val="en-US"/>
        </w:rPr>
        <w:t>9223</w:t>
      </w:r>
      <w:r w:rsidRPr="00EE563F">
        <w:rPr>
          <w:rFonts w:ascii="Times New Roman" w:hAnsi="Times New Roman" w:cs="Times New Roman"/>
          <w:b/>
          <w:bCs/>
        </w:rPr>
        <w:t xml:space="preserve">  </w:t>
      </w:r>
    </w:p>
    <w:p w:rsidR="004D7A28" w:rsidRPr="00F61B9E" w:rsidRDefault="004D7A28" w:rsidP="004D7A28">
      <w:pPr>
        <w:jc w:val="both"/>
        <w:rPr>
          <w:rFonts w:ascii="Times New Roman" w:hAnsi="Times New Roman" w:cs="Times New Roman"/>
          <w:u w:val="single"/>
        </w:rPr>
      </w:pPr>
    </w:p>
    <w:p w:rsidR="004D7A28" w:rsidRPr="00EE563F" w:rsidRDefault="004D7A28" w:rsidP="004D7A28">
      <w:pPr>
        <w:jc w:val="center"/>
        <w:rPr>
          <w:rFonts w:ascii="Times New Roman" w:hAnsi="Times New Roman" w:cs="Times New Roman"/>
          <w:b/>
          <w:bCs/>
        </w:rPr>
      </w:pPr>
      <w:r w:rsidRPr="00EE563F">
        <w:rPr>
          <w:rFonts w:ascii="Times New Roman" w:hAnsi="Times New Roman" w:cs="Times New Roman"/>
          <w:b/>
          <w:bCs/>
        </w:rPr>
        <w:t>ΠΡΟΣ</w:t>
      </w:r>
    </w:p>
    <w:p w:rsidR="004D7A28" w:rsidRPr="00EE563F" w:rsidRDefault="004D7A28" w:rsidP="004D7A28">
      <w:pPr>
        <w:jc w:val="center"/>
        <w:rPr>
          <w:rFonts w:ascii="Times New Roman" w:hAnsi="Times New Roman" w:cs="Times New Roman"/>
        </w:rPr>
      </w:pPr>
      <w:r w:rsidRPr="00EE563F">
        <w:rPr>
          <w:rFonts w:ascii="Times New Roman" w:hAnsi="Times New Roman" w:cs="Times New Roman"/>
          <w:b/>
          <w:bCs/>
        </w:rPr>
        <w:t>ΤΑΚΤΙΚΑ ΜΕΛΗ ΤΟΥ ΔΗΜΟΤΙΚΟΥ ΣΥΜΒΟΥΛΙΟΥ</w:t>
      </w:r>
    </w:p>
    <w:p w:rsidR="004D7A28" w:rsidRPr="00EE563F" w:rsidRDefault="004D7A28" w:rsidP="004D7A28">
      <w:pPr>
        <w:jc w:val="both"/>
        <w:rPr>
          <w:rFonts w:ascii="Times New Roman" w:hAnsi="Times New Roman" w:cs="Times New Roman"/>
        </w:rPr>
      </w:pPr>
    </w:p>
    <w:p w:rsidR="004D7A28" w:rsidRPr="00EE563F" w:rsidRDefault="004D7A28" w:rsidP="004D7A28">
      <w:pPr>
        <w:ind w:left="-993" w:right="-908"/>
        <w:jc w:val="both"/>
        <w:rPr>
          <w:rFonts w:ascii="Times New Roman" w:hAnsi="Times New Roman" w:cs="Times New Roman"/>
        </w:rPr>
      </w:pPr>
      <w:r w:rsidRPr="00EE563F">
        <w:rPr>
          <w:rFonts w:ascii="Times New Roman" w:hAnsi="Times New Roman" w:cs="Times New Roman"/>
        </w:rPr>
        <w:t xml:space="preserve">Σύμφωνα με τις διατάξεις του  άρθ.64 παρ.1 του Ν.3852/2010  καλείστε να προσέλθετε σε </w:t>
      </w:r>
      <w:r>
        <w:rPr>
          <w:rFonts w:ascii="Times New Roman" w:hAnsi="Times New Roman" w:cs="Times New Roman"/>
          <w:b/>
          <w:bCs/>
        </w:rPr>
        <w:t>τακτική</w:t>
      </w:r>
      <w:r w:rsidRPr="00EE563F">
        <w:rPr>
          <w:rFonts w:ascii="Times New Roman" w:hAnsi="Times New Roman" w:cs="Times New Roman"/>
        </w:rPr>
        <w:t xml:space="preserve"> συνεδρίαση στο Δημοτικό Κατάστημα που βρίσκεται  στ</w:t>
      </w:r>
      <w:r w:rsidRPr="00EE563F">
        <w:rPr>
          <w:rFonts w:ascii="Times New Roman" w:hAnsi="Times New Roman" w:cs="Times New Roman"/>
          <w:lang w:val="en-US"/>
        </w:rPr>
        <w:t>o</w:t>
      </w:r>
      <w:r w:rsidRPr="00EE563F">
        <w:rPr>
          <w:rFonts w:ascii="Times New Roman" w:hAnsi="Times New Roman" w:cs="Times New Roman"/>
        </w:rPr>
        <w:t xml:space="preserve"> Πανόραμα (</w:t>
      </w:r>
      <w:proofErr w:type="spellStart"/>
      <w:r w:rsidRPr="00EE563F">
        <w:rPr>
          <w:rFonts w:ascii="Times New Roman" w:hAnsi="Times New Roman" w:cs="Times New Roman"/>
        </w:rPr>
        <w:t>Σαμανίδη</w:t>
      </w:r>
      <w:proofErr w:type="spellEnd"/>
      <w:r w:rsidRPr="00EE563F">
        <w:rPr>
          <w:rFonts w:ascii="Times New Roman" w:hAnsi="Times New Roman" w:cs="Times New Roman"/>
        </w:rPr>
        <w:t xml:space="preserve"> 21)  στις </w:t>
      </w:r>
      <w:r>
        <w:rPr>
          <w:rFonts w:ascii="Times New Roman" w:hAnsi="Times New Roman" w:cs="Times New Roman"/>
          <w:b/>
        </w:rPr>
        <w:t>2</w:t>
      </w:r>
      <w:r w:rsidR="00A3284B" w:rsidRPr="00A3284B">
        <w:rPr>
          <w:rFonts w:ascii="Times New Roman" w:hAnsi="Times New Roman" w:cs="Times New Roman"/>
          <w:b/>
        </w:rPr>
        <w:t>7</w:t>
      </w:r>
      <w:r w:rsidRPr="00196BD9">
        <w:rPr>
          <w:rFonts w:ascii="Times New Roman" w:hAnsi="Times New Roman" w:cs="Times New Roman"/>
          <w:b/>
          <w:bCs/>
        </w:rPr>
        <w:t xml:space="preserve"> </w:t>
      </w:r>
      <w:r>
        <w:rPr>
          <w:rFonts w:ascii="Times New Roman" w:hAnsi="Times New Roman" w:cs="Times New Roman"/>
          <w:b/>
          <w:bCs/>
        </w:rPr>
        <w:t xml:space="preserve">Μαρτίου </w:t>
      </w:r>
      <w:r w:rsidRPr="00EE563F">
        <w:rPr>
          <w:rFonts w:ascii="Times New Roman" w:hAnsi="Times New Roman" w:cs="Times New Roman"/>
          <w:b/>
          <w:bCs/>
        </w:rPr>
        <w:t>201</w:t>
      </w:r>
      <w:r>
        <w:rPr>
          <w:rFonts w:ascii="Times New Roman" w:hAnsi="Times New Roman" w:cs="Times New Roman"/>
          <w:b/>
          <w:bCs/>
        </w:rPr>
        <w:t>7</w:t>
      </w:r>
      <w:r w:rsidRPr="00EE563F">
        <w:rPr>
          <w:rFonts w:ascii="Times New Roman" w:hAnsi="Times New Roman" w:cs="Times New Roman"/>
        </w:rPr>
        <w:t xml:space="preserve">  ημέρα</w:t>
      </w:r>
      <w:r>
        <w:rPr>
          <w:rFonts w:ascii="Times New Roman" w:hAnsi="Times New Roman" w:cs="Times New Roman"/>
        </w:rPr>
        <w:t xml:space="preserve"> </w:t>
      </w:r>
      <w:r w:rsidR="00A3284B" w:rsidRPr="00A3284B">
        <w:rPr>
          <w:rFonts w:ascii="Times New Roman" w:hAnsi="Times New Roman" w:cs="Times New Roman"/>
          <w:b/>
        </w:rPr>
        <w:t>Δευτέρα</w:t>
      </w:r>
      <w:r w:rsidR="00A3284B">
        <w:rPr>
          <w:rFonts w:ascii="Times New Roman" w:hAnsi="Times New Roman" w:cs="Times New Roman"/>
        </w:rPr>
        <w:t xml:space="preserve"> </w:t>
      </w:r>
      <w:r w:rsidRPr="00EE563F">
        <w:rPr>
          <w:rFonts w:ascii="Times New Roman" w:hAnsi="Times New Roman" w:cs="Times New Roman"/>
          <w:b/>
          <w:bCs/>
        </w:rPr>
        <w:t xml:space="preserve">  </w:t>
      </w:r>
      <w:r w:rsidRPr="00EE563F">
        <w:rPr>
          <w:rFonts w:ascii="Times New Roman" w:hAnsi="Times New Roman" w:cs="Times New Roman"/>
        </w:rPr>
        <w:t>και ώρα</w:t>
      </w:r>
      <w:r>
        <w:rPr>
          <w:rFonts w:ascii="Times New Roman" w:hAnsi="Times New Roman" w:cs="Times New Roman"/>
        </w:rPr>
        <w:t xml:space="preserve">   </w:t>
      </w:r>
      <w:r w:rsidRPr="00226EBD">
        <w:rPr>
          <w:rFonts w:ascii="Times New Roman" w:hAnsi="Times New Roman" w:cs="Times New Roman"/>
          <w:b/>
        </w:rPr>
        <w:t>1</w:t>
      </w:r>
      <w:r w:rsidR="00A3284B">
        <w:rPr>
          <w:rFonts w:ascii="Times New Roman" w:hAnsi="Times New Roman" w:cs="Times New Roman"/>
          <w:b/>
        </w:rPr>
        <w:t>9</w:t>
      </w:r>
      <w:r w:rsidRPr="00226EBD">
        <w:rPr>
          <w:rFonts w:ascii="Times New Roman" w:hAnsi="Times New Roman" w:cs="Times New Roman"/>
          <w:b/>
        </w:rPr>
        <w:t>:00</w:t>
      </w:r>
      <w:r>
        <w:rPr>
          <w:rFonts w:ascii="Times New Roman" w:hAnsi="Times New Roman" w:cs="Times New Roman"/>
        </w:rPr>
        <w:t xml:space="preserve">    με θέματα</w:t>
      </w:r>
      <w:r w:rsidRPr="00EE563F">
        <w:rPr>
          <w:rFonts w:ascii="Times New Roman" w:hAnsi="Times New Roman" w:cs="Times New Roman"/>
        </w:rPr>
        <w:t>:</w:t>
      </w:r>
    </w:p>
    <w:p w:rsidR="004D7A28" w:rsidRPr="00EE563F" w:rsidRDefault="004D7A28" w:rsidP="004D7A28">
      <w:pPr>
        <w:ind w:left="-993" w:right="-908"/>
        <w:jc w:val="both"/>
        <w:rPr>
          <w:rFonts w:ascii="Times New Roman" w:hAnsi="Times New Roman" w:cs="Times New Roman"/>
        </w:rPr>
      </w:pPr>
    </w:p>
    <w:p w:rsidR="004D7A28" w:rsidRPr="00EE563F" w:rsidRDefault="004D7A28" w:rsidP="004D7A28">
      <w:pPr>
        <w:jc w:val="both"/>
        <w:rPr>
          <w:rFonts w:ascii="Times New Roman" w:hAnsi="Times New Roman" w:cs="Times New Roman"/>
        </w:rPr>
      </w:pPr>
    </w:p>
    <w:tbl>
      <w:tblPr>
        <w:tblW w:w="10168" w:type="dxa"/>
        <w:tblInd w:w="-923" w:type="dxa"/>
        <w:tblLayout w:type="fixed"/>
        <w:tblLook w:val="0000"/>
      </w:tblPr>
      <w:tblGrid>
        <w:gridCol w:w="817"/>
        <w:gridCol w:w="9351"/>
      </w:tblGrid>
      <w:tr w:rsidR="004D7A28" w:rsidRPr="00DB40AE" w:rsidTr="000A5DC7">
        <w:tc>
          <w:tcPr>
            <w:tcW w:w="817" w:type="dxa"/>
            <w:tcBorders>
              <w:top w:val="single" w:sz="4" w:space="0" w:color="000000"/>
              <w:left w:val="single" w:sz="4" w:space="0" w:color="000000"/>
              <w:bottom w:val="single" w:sz="4" w:space="0" w:color="000000"/>
            </w:tcBorders>
          </w:tcPr>
          <w:p w:rsidR="004D7A28" w:rsidRPr="00DB40AE" w:rsidRDefault="004D7A28" w:rsidP="000A5DC7">
            <w:pPr>
              <w:pStyle w:val="a3"/>
              <w:spacing w:line="240" w:lineRule="auto"/>
              <w:rPr>
                <w:rFonts w:ascii="Times New Roman" w:hAnsi="Times New Roman" w:cs="Times New Roman"/>
                <w:i w:val="0"/>
                <w:iCs w:val="0"/>
                <w:sz w:val="24"/>
                <w:szCs w:val="24"/>
              </w:rPr>
            </w:pPr>
            <w:r w:rsidRPr="00DB40AE">
              <w:rPr>
                <w:rFonts w:ascii="Times New Roman" w:hAnsi="Times New Roman" w:cs="Times New Roman"/>
                <w:b/>
                <w:bCs/>
                <w:i w:val="0"/>
                <w:iCs w:val="0"/>
                <w:sz w:val="24"/>
                <w:szCs w:val="24"/>
              </w:rPr>
              <w:t>Α/Α</w:t>
            </w:r>
          </w:p>
        </w:tc>
        <w:tc>
          <w:tcPr>
            <w:tcW w:w="9351" w:type="dxa"/>
            <w:tcBorders>
              <w:top w:val="single" w:sz="4" w:space="0" w:color="000000"/>
              <w:left w:val="single" w:sz="4" w:space="0" w:color="000000"/>
              <w:bottom w:val="single" w:sz="4" w:space="0" w:color="000000"/>
              <w:right w:val="single" w:sz="4" w:space="0" w:color="000000"/>
            </w:tcBorders>
          </w:tcPr>
          <w:p w:rsidR="004D7A28" w:rsidRPr="0082666E" w:rsidRDefault="004D7A28" w:rsidP="000A5DC7">
            <w:pPr>
              <w:pStyle w:val="a3"/>
              <w:spacing w:line="240" w:lineRule="auto"/>
              <w:ind w:firstLine="360"/>
              <w:jc w:val="center"/>
              <w:rPr>
                <w:rFonts w:ascii="Times New Roman" w:hAnsi="Times New Roman" w:cs="Times New Roman"/>
                <w:b/>
                <w:bCs/>
                <w:i w:val="0"/>
                <w:iCs w:val="0"/>
                <w:sz w:val="28"/>
                <w:szCs w:val="28"/>
              </w:rPr>
            </w:pPr>
            <w:r w:rsidRPr="0082666E">
              <w:rPr>
                <w:rFonts w:ascii="Times New Roman" w:hAnsi="Times New Roman" w:cs="Times New Roman"/>
                <w:b/>
                <w:bCs/>
                <w:i w:val="0"/>
                <w:iCs w:val="0"/>
                <w:sz w:val="28"/>
                <w:szCs w:val="28"/>
              </w:rPr>
              <w:t>ΤΑΚΤΙΚΑ   ΘΕΜΑΤΑ</w:t>
            </w:r>
          </w:p>
          <w:p w:rsidR="004D7A28" w:rsidRPr="00DB40AE" w:rsidRDefault="004D7A28" w:rsidP="000A5DC7">
            <w:pPr>
              <w:pStyle w:val="a3"/>
              <w:spacing w:line="240" w:lineRule="auto"/>
              <w:ind w:firstLine="360"/>
              <w:rPr>
                <w:rFonts w:ascii="Times New Roman" w:hAnsi="Times New Roman" w:cs="Times New Roman"/>
                <w:b/>
                <w:bCs/>
                <w:i w:val="0"/>
                <w:iCs w:val="0"/>
                <w:sz w:val="24"/>
                <w:szCs w:val="24"/>
                <w:lang w:val="en-US"/>
              </w:rPr>
            </w:pPr>
          </w:p>
        </w:tc>
      </w:tr>
      <w:tr w:rsidR="004D7A28" w:rsidRPr="00911CA3" w:rsidTr="000A5DC7">
        <w:tc>
          <w:tcPr>
            <w:tcW w:w="817" w:type="dxa"/>
            <w:tcBorders>
              <w:top w:val="single" w:sz="4" w:space="0" w:color="000000"/>
              <w:left w:val="single" w:sz="4" w:space="0" w:color="000000"/>
              <w:bottom w:val="single" w:sz="4" w:space="0" w:color="000000"/>
            </w:tcBorders>
          </w:tcPr>
          <w:p w:rsidR="004D7A28" w:rsidRPr="00911CA3" w:rsidRDefault="004D7A28" w:rsidP="000A5DC7">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4D7A28" w:rsidRPr="000A5DC7" w:rsidRDefault="004D7A28" w:rsidP="000A5DC7">
            <w:pPr>
              <w:jc w:val="both"/>
              <w:rPr>
                <w:rFonts w:ascii="Times New Roman" w:hAnsi="Times New Roman" w:cs="Times New Roman"/>
              </w:rPr>
            </w:pPr>
            <w:r w:rsidRPr="000A5DC7">
              <w:rPr>
                <w:rFonts w:ascii="Times New Roman" w:hAnsi="Times New Roman" w:cs="Times New Roman"/>
              </w:rPr>
              <w:t>« 7</w:t>
            </w:r>
            <w:r w:rsidRPr="000A5DC7">
              <w:rPr>
                <w:rFonts w:ascii="Times New Roman" w:hAnsi="Times New Roman" w:cs="Times New Roman"/>
                <w:vertAlign w:val="superscript"/>
              </w:rPr>
              <w:t>η</w:t>
            </w:r>
            <w:r w:rsidRPr="000A5DC7">
              <w:rPr>
                <w:rFonts w:ascii="Times New Roman" w:hAnsi="Times New Roman" w:cs="Times New Roman"/>
              </w:rPr>
              <w:t xml:space="preserve"> υποχρεωτική  Αναμόρφωση προϋπολογισμού εσόδων - εξόδων 2017 σύμφωνα με την </w:t>
            </w:r>
            <w:proofErr w:type="spellStart"/>
            <w:r w:rsidRPr="000A5DC7">
              <w:rPr>
                <w:rFonts w:ascii="Times New Roman" w:hAnsi="Times New Roman" w:cs="Times New Roman"/>
              </w:rPr>
              <w:t>υπ΄αριθ</w:t>
            </w:r>
            <w:proofErr w:type="spellEnd"/>
            <w:r w:rsidRPr="000A5DC7">
              <w:rPr>
                <w:rFonts w:ascii="Times New Roman" w:hAnsi="Times New Roman" w:cs="Times New Roman"/>
              </w:rPr>
              <w:t xml:space="preserve"> </w:t>
            </w:r>
            <w:r w:rsidRPr="000A5DC7">
              <w:rPr>
                <w:rFonts w:ascii="Times New Roman" w:eastAsiaTheme="minorHAnsi" w:hAnsi="Times New Roman" w:cs="Times New Roman"/>
                <w:bCs/>
                <w:lang w:eastAsia="en-US"/>
              </w:rPr>
              <w:t>23976/22-7-2016 εγκύκλιο του ΥΠΕΣ.</w:t>
            </w:r>
          </w:p>
          <w:p w:rsidR="004D7A28" w:rsidRPr="000A5DC7" w:rsidRDefault="004D7A28" w:rsidP="000A5DC7">
            <w:pPr>
              <w:jc w:val="both"/>
              <w:rPr>
                <w:rFonts w:ascii="Times New Roman" w:hAnsi="Times New Roman" w:cs="Times New Roman"/>
              </w:rPr>
            </w:pPr>
          </w:p>
        </w:tc>
      </w:tr>
      <w:tr w:rsidR="004D7A28" w:rsidRPr="00911CA3" w:rsidTr="000A5DC7">
        <w:tc>
          <w:tcPr>
            <w:tcW w:w="817" w:type="dxa"/>
            <w:tcBorders>
              <w:top w:val="single" w:sz="4" w:space="0" w:color="000000"/>
              <w:left w:val="single" w:sz="4" w:space="0" w:color="000000"/>
              <w:bottom w:val="single" w:sz="4" w:space="0" w:color="000000"/>
            </w:tcBorders>
          </w:tcPr>
          <w:p w:rsidR="004D7A28" w:rsidRPr="00911CA3" w:rsidRDefault="004D7A28" w:rsidP="000A5DC7">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4D7A28" w:rsidRPr="000A5DC7" w:rsidRDefault="004D7A28" w:rsidP="000A5DC7">
            <w:pPr>
              <w:jc w:val="both"/>
              <w:rPr>
                <w:rFonts w:ascii="Times New Roman" w:hAnsi="Times New Roman" w:cs="Times New Roman"/>
                <w:bCs/>
              </w:rPr>
            </w:pPr>
            <w:r w:rsidRPr="000A5DC7">
              <w:rPr>
                <w:rFonts w:ascii="Times New Roman" w:hAnsi="Times New Roman" w:cs="Times New Roman"/>
              </w:rPr>
              <w:t>Πρόταση  για  έγκριση  μίσθωσης   κατάλληλου  ακινήτου  για  χρήση  του  ως   Υπαίθριου  Χώρου  Στάθμευσης  Δημόσιας  Χρήσης  έως   ΕΙΚΟΣΙ ΠΕΝΤΕ (25) κατά μέσο όρο Επιβατικών Οχημάτων με  ΑΥΤΟΕΞΥΠΗΡΕΤΗΣΗ  στην  κεντρική  εμπορική   περιοχή  της  Δημοτικής    Ενότητας   ΠΑΝΟΡΑΜΑΤΟΣ</w:t>
            </w:r>
          </w:p>
          <w:p w:rsidR="004D7A28" w:rsidRPr="000A5DC7" w:rsidRDefault="004D7A28" w:rsidP="000A5DC7">
            <w:pPr>
              <w:jc w:val="both"/>
              <w:rPr>
                <w:rFonts w:ascii="Times New Roman" w:hAnsi="Times New Roman" w:cs="Times New Roman"/>
              </w:rPr>
            </w:pPr>
          </w:p>
        </w:tc>
      </w:tr>
      <w:tr w:rsidR="004D7A28" w:rsidRPr="00911CA3" w:rsidTr="000A5DC7">
        <w:tc>
          <w:tcPr>
            <w:tcW w:w="817" w:type="dxa"/>
            <w:tcBorders>
              <w:top w:val="single" w:sz="4" w:space="0" w:color="000000"/>
              <w:left w:val="single" w:sz="4" w:space="0" w:color="000000"/>
              <w:bottom w:val="single" w:sz="4" w:space="0" w:color="000000"/>
            </w:tcBorders>
          </w:tcPr>
          <w:p w:rsidR="004D7A28" w:rsidRPr="00911CA3" w:rsidRDefault="004D7A28" w:rsidP="000A5DC7">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0A5DC7" w:rsidRPr="00655D79" w:rsidRDefault="000A5DC7" w:rsidP="000A5DC7">
            <w:pPr>
              <w:jc w:val="both"/>
              <w:rPr>
                <w:rFonts w:ascii="Times New Roman" w:hAnsi="Times New Roman" w:cs="Times New Roman"/>
                <w:lang w:eastAsia="el-GR"/>
              </w:rPr>
            </w:pPr>
            <w:r w:rsidRPr="000A5DC7">
              <w:rPr>
                <w:rFonts w:ascii="Times New Roman" w:hAnsi="Times New Roman" w:cs="Times New Roman"/>
                <w:lang w:eastAsia="el-GR"/>
              </w:rPr>
              <w:t xml:space="preserve">Επιχορήγηση του Κέντρου Κοινωνικής Πρόνοιας Κεντρικής Μακεδονίας. </w:t>
            </w:r>
          </w:p>
          <w:p w:rsidR="004D7A28" w:rsidRPr="000A5DC7" w:rsidRDefault="004D7A28" w:rsidP="000A5DC7">
            <w:pPr>
              <w:jc w:val="both"/>
              <w:rPr>
                <w:rFonts w:ascii="Times New Roman" w:hAnsi="Times New Roman" w:cs="Times New Roman"/>
              </w:rPr>
            </w:pPr>
          </w:p>
        </w:tc>
      </w:tr>
      <w:tr w:rsidR="004D7A28" w:rsidRPr="00911CA3" w:rsidTr="000A5DC7">
        <w:tc>
          <w:tcPr>
            <w:tcW w:w="817" w:type="dxa"/>
            <w:tcBorders>
              <w:top w:val="single" w:sz="4" w:space="0" w:color="000000"/>
              <w:left w:val="single" w:sz="4" w:space="0" w:color="000000"/>
              <w:bottom w:val="single" w:sz="4" w:space="0" w:color="000000"/>
            </w:tcBorders>
          </w:tcPr>
          <w:p w:rsidR="004D7A28" w:rsidRPr="00911CA3" w:rsidRDefault="004D7A28" w:rsidP="000A5DC7">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0A5DC7" w:rsidRPr="000A5DC7" w:rsidRDefault="000A5DC7" w:rsidP="000A5DC7">
            <w:pPr>
              <w:jc w:val="both"/>
              <w:rPr>
                <w:rFonts w:ascii="Times New Roman" w:hAnsi="Times New Roman" w:cs="Times New Roman"/>
              </w:rPr>
            </w:pPr>
            <w:r w:rsidRPr="000A5DC7">
              <w:rPr>
                <w:rFonts w:ascii="Times New Roman" w:hAnsi="Times New Roman" w:cs="Times New Roman"/>
              </w:rPr>
              <w:t xml:space="preserve">Έγκριση της </w:t>
            </w:r>
            <w:r w:rsidR="00655D79" w:rsidRPr="00655D79">
              <w:rPr>
                <w:rFonts w:ascii="Times New Roman" w:hAnsi="Times New Roman" w:cs="Times New Roman"/>
              </w:rPr>
              <w:t>4</w:t>
            </w:r>
            <w:r w:rsidRPr="000A5DC7">
              <w:rPr>
                <w:rFonts w:ascii="Times New Roman" w:hAnsi="Times New Roman" w:cs="Times New Roman"/>
              </w:rPr>
              <w:t xml:space="preserve">/2017 εισήγησης της Επιτροπής Ποιότητας-Ζωής που αφορά στην έκδοση Κανονιστικής Απόφασης έγκρισης της προτεινόμενης κυκλοφοριακής ρύθμισης επιβολής περιορισμού </w:t>
            </w:r>
            <w:r w:rsidRPr="000A5DC7">
              <w:rPr>
                <w:rStyle w:val="1"/>
                <w:rFonts w:ascii="Times New Roman" w:hAnsi="Times New Roman" w:cs="Times New Roman"/>
                <w:u w:val="none"/>
              </w:rPr>
              <w:t xml:space="preserve">στάθμευσης σε συγκεκριμένες θέσεις στάθμευσης επί της οδού Μακεδονομάχων στην Δ.Κ. </w:t>
            </w:r>
            <w:proofErr w:type="spellStart"/>
            <w:r w:rsidRPr="000A5DC7">
              <w:rPr>
                <w:rStyle w:val="1"/>
                <w:rFonts w:ascii="Times New Roman" w:hAnsi="Times New Roman" w:cs="Times New Roman"/>
                <w:u w:val="none"/>
              </w:rPr>
              <w:t>Ασβεστοχωρίου</w:t>
            </w:r>
            <w:proofErr w:type="spellEnd"/>
            <w:r w:rsidRPr="000A5DC7">
              <w:rPr>
                <w:rFonts w:ascii="Times New Roman" w:hAnsi="Times New Roman" w:cs="Times New Roman"/>
              </w:rPr>
              <w:t xml:space="preserve">     </w:t>
            </w:r>
          </w:p>
          <w:p w:rsidR="004D7A28" w:rsidRPr="000A5DC7" w:rsidRDefault="004D7A28" w:rsidP="000A5DC7">
            <w:pPr>
              <w:jc w:val="both"/>
              <w:rPr>
                <w:rFonts w:ascii="Times New Roman" w:hAnsi="Times New Roman" w:cs="Times New Roman"/>
              </w:rPr>
            </w:pPr>
          </w:p>
        </w:tc>
      </w:tr>
      <w:tr w:rsidR="004D7A28" w:rsidRPr="00911CA3" w:rsidTr="000A5DC7">
        <w:tc>
          <w:tcPr>
            <w:tcW w:w="817" w:type="dxa"/>
            <w:tcBorders>
              <w:top w:val="single" w:sz="4" w:space="0" w:color="000000"/>
              <w:left w:val="single" w:sz="4" w:space="0" w:color="000000"/>
              <w:bottom w:val="single" w:sz="4" w:space="0" w:color="000000"/>
            </w:tcBorders>
          </w:tcPr>
          <w:p w:rsidR="004D7A28" w:rsidRPr="00911CA3" w:rsidRDefault="004D7A28" w:rsidP="000A5DC7">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0A5DC7" w:rsidRPr="000A5DC7" w:rsidRDefault="000A5DC7" w:rsidP="000A5DC7">
            <w:pPr>
              <w:jc w:val="both"/>
              <w:rPr>
                <w:rFonts w:ascii="Times New Roman" w:hAnsi="Times New Roman" w:cs="Times New Roman"/>
                <w:u w:val="single"/>
              </w:rPr>
            </w:pPr>
            <w:r w:rsidRPr="000A5DC7">
              <w:rPr>
                <w:rFonts w:ascii="Times New Roman" w:hAnsi="Times New Roman" w:cs="Times New Roman"/>
              </w:rPr>
              <w:t xml:space="preserve">Έγκριση διενέργειας «Προμήθεια και εγκατάσταση καμερών και συναγερμού σε σχολεία» με αρ. </w:t>
            </w:r>
            <w:proofErr w:type="spellStart"/>
            <w:r w:rsidRPr="000A5DC7">
              <w:rPr>
                <w:rFonts w:ascii="Times New Roman" w:hAnsi="Times New Roman" w:cs="Times New Roman"/>
              </w:rPr>
              <w:t>μελ</w:t>
            </w:r>
            <w:proofErr w:type="spellEnd"/>
            <w:r w:rsidRPr="000A5DC7">
              <w:rPr>
                <w:rFonts w:ascii="Times New Roman" w:hAnsi="Times New Roman" w:cs="Times New Roman"/>
              </w:rPr>
              <w:t>. 30/2017.</w:t>
            </w:r>
          </w:p>
          <w:p w:rsidR="004D7A28" w:rsidRPr="000A5DC7" w:rsidRDefault="004D7A28" w:rsidP="000A5DC7">
            <w:pPr>
              <w:jc w:val="both"/>
              <w:rPr>
                <w:rFonts w:ascii="Times New Roman" w:hAnsi="Times New Roman" w:cs="Times New Roman"/>
              </w:rPr>
            </w:pPr>
          </w:p>
        </w:tc>
      </w:tr>
      <w:tr w:rsidR="004D7A28" w:rsidRPr="00911CA3" w:rsidTr="000A5DC7">
        <w:tc>
          <w:tcPr>
            <w:tcW w:w="817" w:type="dxa"/>
            <w:tcBorders>
              <w:top w:val="single" w:sz="4" w:space="0" w:color="000000"/>
              <w:left w:val="single" w:sz="4" w:space="0" w:color="000000"/>
              <w:bottom w:val="single" w:sz="4" w:space="0" w:color="000000"/>
            </w:tcBorders>
          </w:tcPr>
          <w:p w:rsidR="004D7A28" w:rsidRPr="00911CA3" w:rsidRDefault="004D7A28" w:rsidP="000A5DC7">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4D7A28" w:rsidRPr="000A5DC7" w:rsidRDefault="000A5DC7" w:rsidP="000A5DC7">
            <w:pPr>
              <w:jc w:val="both"/>
              <w:rPr>
                <w:rFonts w:ascii="Times New Roman" w:hAnsi="Times New Roman" w:cs="Times New Roman"/>
              </w:rPr>
            </w:pPr>
            <w:r w:rsidRPr="000A5DC7">
              <w:rPr>
                <w:rFonts w:ascii="Times New Roman" w:hAnsi="Times New Roman" w:cs="Times New Roman"/>
              </w:rPr>
              <w:t xml:space="preserve">Έγκριση διενέργειας «Προμήθειας σιντριβανιού στο κυκλικό τμήμα της κεντρικής πλατείας Πανοράματος»  με αρ. </w:t>
            </w:r>
            <w:proofErr w:type="spellStart"/>
            <w:r w:rsidRPr="000A5DC7">
              <w:rPr>
                <w:rFonts w:ascii="Times New Roman" w:hAnsi="Times New Roman" w:cs="Times New Roman"/>
              </w:rPr>
              <w:t>μελ</w:t>
            </w:r>
            <w:proofErr w:type="spellEnd"/>
            <w:r w:rsidRPr="000A5DC7">
              <w:rPr>
                <w:rFonts w:ascii="Times New Roman" w:hAnsi="Times New Roman" w:cs="Times New Roman"/>
              </w:rPr>
              <w:t>. 31/2017</w:t>
            </w:r>
          </w:p>
        </w:tc>
      </w:tr>
      <w:tr w:rsidR="004D7A28" w:rsidRPr="00911CA3" w:rsidTr="000A5DC7">
        <w:tc>
          <w:tcPr>
            <w:tcW w:w="817" w:type="dxa"/>
            <w:tcBorders>
              <w:top w:val="single" w:sz="4" w:space="0" w:color="000000"/>
              <w:left w:val="single" w:sz="4" w:space="0" w:color="000000"/>
              <w:bottom w:val="single" w:sz="4" w:space="0" w:color="000000"/>
            </w:tcBorders>
          </w:tcPr>
          <w:p w:rsidR="004D7A28" w:rsidRPr="00911CA3" w:rsidRDefault="004D7A28" w:rsidP="000A5DC7">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0A5DC7" w:rsidRPr="000A5DC7" w:rsidRDefault="000A5DC7" w:rsidP="000A5DC7">
            <w:pPr>
              <w:jc w:val="both"/>
              <w:rPr>
                <w:rFonts w:ascii="Times New Roman" w:hAnsi="Times New Roman" w:cs="Times New Roman"/>
              </w:rPr>
            </w:pPr>
            <w:r w:rsidRPr="000A5DC7">
              <w:rPr>
                <w:rFonts w:ascii="Times New Roman" w:hAnsi="Times New Roman" w:cs="Times New Roman"/>
              </w:rPr>
              <w:t xml:space="preserve">Έγκριση πρωτοκόλλου προσωρινής και οριστικής παραλαβής του έργου «Επείγουσες αποκαταστάσεις φθορών οδοστρωμάτων» με </w:t>
            </w:r>
            <w:proofErr w:type="spellStart"/>
            <w:r w:rsidRPr="000A5DC7">
              <w:rPr>
                <w:rFonts w:ascii="Times New Roman" w:hAnsi="Times New Roman" w:cs="Times New Roman"/>
              </w:rPr>
              <w:t>αρ.μελ</w:t>
            </w:r>
            <w:proofErr w:type="spellEnd"/>
            <w:r w:rsidRPr="000A5DC7">
              <w:rPr>
                <w:rFonts w:ascii="Times New Roman" w:hAnsi="Times New Roman" w:cs="Times New Roman"/>
              </w:rPr>
              <w:t>. 40/2015 του Δήμου Πυλαίας – Χορτιάτη.</w:t>
            </w:r>
          </w:p>
          <w:p w:rsidR="005B6BCE" w:rsidRPr="000A5DC7" w:rsidRDefault="005B6BCE" w:rsidP="000A5DC7">
            <w:pPr>
              <w:jc w:val="both"/>
              <w:rPr>
                <w:rFonts w:ascii="Times New Roman" w:hAnsi="Times New Roman" w:cs="Times New Roman"/>
              </w:rPr>
            </w:pPr>
            <w:r w:rsidRPr="000A5DC7">
              <w:rPr>
                <w:rFonts w:ascii="Times New Roman" w:hAnsi="Times New Roman" w:cs="Times New Roman"/>
              </w:rPr>
              <w:t xml:space="preserve"> </w:t>
            </w:r>
          </w:p>
          <w:p w:rsidR="005B6BCE" w:rsidRPr="000A5DC7" w:rsidRDefault="005B6BCE" w:rsidP="000A5DC7">
            <w:pPr>
              <w:jc w:val="both"/>
              <w:rPr>
                <w:rFonts w:ascii="Times New Roman" w:hAnsi="Times New Roman" w:cs="Times New Roman"/>
              </w:rPr>
            </w:pPr>
          </w:p>
          <w:p w:rsidR="004D7A28" w:rsidRPr="000A5DC7" w:rsidRDefault="004D7A28" w:rsidP="000A5DC7">
            <w:pPr>
              <w:jc w:val="both"/>
              <w:rPr>
                <w:rFonts w:ascii="Times New Roman" w:hAnsi="Times New Roman" w:cs="Times New Roman"/>
              </w:rPr>
            </w:pPr>
          </w:p>
        </w:tc>
      </w:tr>
      <w:tr w:rsidR="004D7A28" w:rsidRPr="00043C5F" w:rsidTr="000A5DC7">
        <w:tc>
          <w:tcPr>
            <w:tcW w:w="817" w:type="dxa"/>
            <w:tcBorders>
              <w:top w:val="single" w:sz="4" w:space="0" w:color="000000"/>
              <w:left w:val="single" w:sz="4" w:space="0" w:color="000000"/>
              <w:bottom w:val="single" w:sz="4" w:space="0" w:color="000000"/>
            </w:tcBorders>
          </w:tcPr>
          <w:p w:rsidR="004D7A28" w:rsidRPr="00043C5F" w:rsidRDefault="004D7A28" w:rsidP="000A5DC7">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4D7A28" w:rsidRPr="000A5DC7" w:rsidRDefault="000A5DC7" w:rsidP="000A5DC7">
            <w:pPr>
              <w:jc w:val="both"/>
              <w:rPr>
                <w:rFonts w:ascii="Times New Roman" w:hAnsi="Times New Roman" w:cs="Times New Roman"/>
              </w:rPr>
            </w:pPr>
            <w:r w:rsidRPr="000A5DC7">
              <w:rPr>
                <w:rFonts w:ascii="Times New Roman" w:hAnsi="Times New Roman" w:cs="Times New Roman"/>
              </w:rPr>
              <w:t xml:space="preserve">Έγκριση πρωτοκόλλου προσωρινής και οριστικής παραλαβής του έργου «Διαμόρφωση χώρων για τοποθέτηση κάδων » με </w:t>
            </w:r>
            <w:proofErr w:type="spellStart"/>
            <w:r w:rsidRPr="000A5DC7">
              <w:rPr>
                <w:rFonts w:ascii="Times New Roman" w:hAnsi="Times New Roman" w:cs="Times New Roman"/>
              </w:rPr>
              <w:t>αρ.μελ</w:t>
            </w:r>
            <w:proofErr w:type="spellEnd"/>
            <w:r w:rsidRPr="000A5DC7">
              <w:rPr>
                <w:rFonts w:ascii="Times New Roman" w:hAnsi="Times New Roman" w:cs="Times New Roman"/>
              </w:rPr>
              <w:t>. 16/2015 του Δήμου Πυλαίας - Χορτιάτη</w:t>
            </w:r>
          </w:p>
        </w:tc>
      </w:tr>
      <w:tr w:rsidR="000A5DC7" w:rsidRPr="00043C5F" w:rsidTr="000A5DC7">
        <w:tc>
          <w:tcPr>
            <w:tcW w:w="817" w:type="dxa"/>
            <w:tcBorders>
              <w:top w:val="single" w:sz="4" w:space="0" w:color="000000"/>
              <w:left w:val="single" w:sz="4" w:space="0" w:color="000000"/>
              <w:bottom w:val="single" w:sz="4" w:space="0" w:color="000000"/>
            </w:tcBorders>
          </w:tcPr>
          <w:p w:rsidR="000A5DC7" w:rsidRPr="00043C5F" w:rsidRDefault="000A5DC7" w:rsidP="000A5DC7">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0A5DC7" w:rsidRPr="0068097F" w:rsidRDefault="0068097F" w:rsidP="0068097F">
            <w:pPr>
              <w:rPr>
                <w:rFonts w:ascii="Times New Roman" w:hAnsi="Times New Roman" w:cs="Times New Roman"/>
                <w:highlight w:val="yellow"/>
              </w:rPr>
            </w:pPr>
            <w:r w:rsidRPr="0068097F">
              <w:rPr>
                <w:rFonts w:ascii="Times New Roman" w:hAnsi="Times New Roman" w:cs="Times New Roman"/>
              </w:rPr>
              <w:t>Εισήγηση σχετικά με την παράταση προθεσμίας περάτωσης του έργου</w:t>
            </w:r>
            <w:r w:rsidRPr="0068097F">
              <w:rPr>
                <w:rFonts w:ascii="Times New Roman" w:hAnsi="Times New Roman" w:cs="Times New Roman"/>
                <w:b/>
              </w:rPr>
              <w:t xml:space="preserve"> </w:t>
            </w:r>
            <w:r w:rsidRPr="0068097F">
              <w:rPr>
                <w:rFonts w:ascii="Times New Roman" w:hAnsi="Times New Roman" w:cs="Times New Roman"/>
              </w:rPr>
              <w:t>«</w:t>
            </w:r>
            <w:r w:rsidRPr="0068097F">
              <w:rPr>
                <w:rFonts w:ascii="Times New Roman" w:hAnsi="Times New Roman" w:cs="Times New Roman"/>
                <w:b/>
              </w:rPr>
              <w:t>Συντηρήσεις Δημοτικών Κτιρίων 2015</w:t>
            </w:r>
            <w:r w:rsidRPr="0068097F">
              <w:rPr>
                <w:rFonts w:ascii="Times New Roman" w:hAnsi="Times New Roman" w:cs="Times New Roman"/>
              </w:rPr>
              <w:t>», αρ. μελέτης 80/2015</w:t>
            </w:r>
          </w:p>
        </w:tc>
      </w:tr>
      <w:tr w:rsidR="000A5DC7" w:rsidRPr="00043C5F" w:rsidTr="000A5DC7">
        <w:tc>
          <w:tcPr>
            <w:tcW w:w="817" w:type="dxa"/>
            <w:tcBorders>
              <w:top w:val="single" w:sz="4" w:space="0" w:color="000000"/>
              <w:left w:val="single" w:sz="4" w:space="0" w:color="000000"/>
              <w:bottom w:val="single" w:sz="4" w:space="0" w:color="000000"/>
            </w:tcBorders>
          </w:tcPr>
          <w:p w:rsidR="000A5DC7" w:rsidRPr="0058103F" w:rsidRDefault="000A5DC7" w:rsidP="000A5DC7">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0A5DC7" w:rsidRPr="0058103F" w:rsidRDefault="000A5DC7" w:rsidP="000A5DC7">
            <w:pPr>
              <w:jc w:val="both"/>
              <w:rPr>
                <w:rFonts w:ascii="Times New Roman" w:hAnsi="Times New Roman" w:cs="Times New Roman"/>
              </w:rPr>
            </w:pPr>
            <w:r w:rsidRPr="0058103F">
              <w:rPr>
                <w:rFonts w:ascii="Times New Roman" w:hAnsi="Times New Roman" w:cs="Times New Roman"/>
              </w:rPr>
              <w:t>«Έγκριση πρόσληψης,  (2) δικηγόρων με έμμισθη εντολή σύμφωνα με το άρθρο 165 του Ν. 3584/2007 (ΦΕΚ 143/2007 τ. Α΄), ορισμός τακτικού και αναπληρωματικού μέλους από το Δημοτικό συμβούλιο για την επιτροπή επιλογής, ορισμός γραμματέα  και εξουσιοδότηση του  Δημάρχου για όλες τις περαιτέρω απαραίτητες ενέργειες</w:t>
            </w:r>
          </w:p>
          <w:p w:rsidR="0062528B" w:rsidRPr="0058103F" w:rsidRDefault="0062528B" w:rsidP="000A5DC7">
            <w:pPr>
              <w:jc w:val="both"/>
              <w:rPr>
                <w:rFonts w:ascii="Times New Roman" w:hAnsi="Times New Roman" w:cs="Times New Roman"/>
              </w:rPr>
            </w:pPr>
          </w:p>
        </w:tc>
      </w:tr>
      <w:tr w:rsidR="0068097F" w:rsidRPr="00043C5F" w:rsidTr="000A5DC7">
        <w:tc>
          <w:tcPr>
            <w:tcW w:w="817" w:type="dxa"/>
            <w:tcBorders>
              <w:top w:val="single" w:sz="4" w:space="0" w:color="000000"/>
              <w:left w:val="single" w:sz="4" w:space="0" w:color="000000"/>
              <w:bottom w:val="single" w:sz="4" w:space="0" w:color="000000"/>
            </w:tcBorders>
          </w:tcPr>
          <w:p w:rsidR="0068097F" w:rsidRPr="0062528B" w:rsidRDefault="0068097F" w:rsidP="000A5DC7">
            <w:pPr>
              <w:pStyle w:val="a3"/>
              <w:numPr>
                <w:ilvl w:val="0"/>
                <w:numId w:val="1"/>
              </w:numPr>
              <w:spacing w:line="240" w:lineRule="auto"/>
              <w:rPr>
                <w:rFonts w:ascii="Times New Roman" w:hAnsi="Times New Roman" w:cs="Times New Roman"/>
                <w:b/>
                <w:bCs/>
                <w:i w:val="0"/>
                <w:iCs w:val="0"/>
                <w:sz w:val="24"/>
                <w:szCs w:val="24"/>
                <w:highlight w:val="yellow"/>
              </w:rPr>
            </w:pPr>
          </w:p>
        </w:tc>
        <w:tc>
          <w:tcPr>
            <w:tcW w:w="9351" w:type="dxa"/>
            <w:tcBorders>
              <w:top w:val="single" w:sz="4" w:space="0" w:color="000000"/>
              <w:left w:val="single" w:sz="4" w:space="0" w:color="000000"/>
              <w:bottom w:val="single" w:sz="4" w:space="0" w:color="000000"/>
              <w:right w:val="single" w:sz="4" w:space="0" w:color="000000"/>
            </w:tcBorders>
          </w:tcPr>
          <w:p w:rsidR="0068097F" w:rsidRPr="0062528B" w:rsidRDefault="0068097F" w:rsidP="0068097F">
            <w:pPr>
              <w:jc w:val="both"/>
              <w:rPr>
                <w:rFonts w:ascii="Times New Roman" w:hAnsi="Times New Roman" w:cs="Times New Roman"/>
                <w:highlight w:val="yellow"/>
              </w:rPr>
            </w:pPr>
            <w:r w:rsidRPr="0062528B">
              <w:rPr>
                <w:rFonts w:ascii="Times New Roman" w:hAnsi="Times New Roman" w:cs="Times New Roman"/>
                <w:highlight w:val="yellow"/>
              </w:rPr>
              <w:t xml:space="preserve">Εισήγηση για την εξέταση ενστάσεων και λήψη απόφασης επί της υπ αριθ. 1ης Πράξης Γνωμοδότησης (8ης Συνεδρίας, 01-07-2016)  ΣΥ.ΠΟ.Θ.Α. Π.Ε. </w:t>
            </w:r>
            <w:proofErr w:type="spellStart"/>
            <w:r w:rsidRPr="0062528B">
              <w:rPr>
                <w:rFonts w:ascii="Times New Roman" w:hAnsi="Times New Roman" w:cs="Times New Roman"/>
                <w:highlight w:val="yellow"/>
              </w:rPr>
              <w:t>Θεσ</w:t>
            </w:r>
            <w:proofErr w:type="spellEnd"/>
            <w:r w:rsidRPr="0062528B">
              <w:rPr>
                <w:rFonts w:ascii="Times New Roman" w:hAnsi="Times New Roman" w:cs="Times New Roman"/>
                <w:highlight w:val="yellow"/>
              </w:rPr>
              <w:t>/νίκης και της 23/18-01-2016 Απόφασης Δημοτικού Συμβουλίου Πυλαίας-Χορτιάτη σχετικά με τον αποχαρακτηρισμό του ακινήτου που αποτελεί τμήμα του χώρου Γυμνασίου-Λυκείου στο Ο.Τ. Γ666α, στην Πολεοδομική Ενότητα 4 (</w:t>
            </w:r>
            <w:proofErr w:type="spellStart"/>
            <w:r w:rsidRPr="0062528B">
              <w:rPr>
                <w:rFonts w:ascii="Times New Roman" w:hAnsi="Times New Roman" w:cs="Times New Roman"/>
                <w:highlight w:val="yellow"/>
              </w:rPr>
              <w:t>Κωνσταντινοπολιτών</w:t>
            </w:r>
            <w:proofErr w:type="spellEnd"/>
            <w:r w:rsidRPr="0062528B">
              <w:rPr>
                <w:rFonts w:ascii="Times New Roman" w:hAnsi="Times New Roman" w:cs="Times New Roman"/>
                <w:highlight w:val="yellow"/>
              </w:rPr>
              <w:t xml:space="preserve">) της ΔΕ Πυλαίας του Δήμου Πυλαίας-Χορτιάτη (Ιδιοκτησία Κων. </w:t>
            </w:r>
            <w:proofErr w:type="spellStart"/>
            <w:r w:rsidRPr="0062528B">
              <w:rPr>
                <w:rFonts w:ascii="Times New Roman" w:hAnsi="Times New Roman" w:cs="Times New Roman"/>
                <w:highlight w:val="yellow"/>
              </w:rPr>
              <w:t>Καραβασίλη</w:t>
            </w:r>
            <w:proofErr w:type="spellEnd"/>
            <w:r w:rsidRPr="0062528B">
              <w:rPr>
                <w:rFonts w:ascii="Times New Roman" w:hAnsi="Times New Roman" w:cs="Times New Roman"/>
                <w:highlight w:val="yellow"/>
              </w:rPr>
              <w:t xml:space="preserve"> κ.λπ.) σε εφαρμογή της υπ’ </w:t>
            </w:r>
            <w:proofErr w:type="spellStart"/>
            <w:r w:rsidRPr="0062528B">
              <w:rPr>
                <w:rFonts w:ascii="Times New Roman" w:hAnsi="Times New Roman" w:cs="Times New Roman"/>
                <w:highlight w:val="yellow"/>
              </w:rPr>
              <w:t>αριθμ</w:t>
            </w:r>
            <w:proofErr w:type="spellEnd"/>
            <w:r w:rsidRPr="0062528B">
              <w:rPr>
                <w:rFonts w:ascii="Times New Roman" w:hAnsi="Times New Roman" w:cs="Times New Roman"/>
                <w:highlight w:val="yellow"/>
              </w:rPr>
              <w:t xml:space="preserve">. Α243/2011 απόφαση του Ε’  Τριμελούς Τμήματος του Διοικητικού Πρωτοδικείου </w:t>
            </w:r>
            <w:proofErr w:type="spellStart"/>
            <w:r w:rsidRPr="0062528B">
              <w:rPr>
                <w:rFonts w:ascii="Times New Roman" w:hAnsi="Times New Roman" w:cs="Times New Roman"/>
                <w:highlight w:val="yellow"/>
              </w:rPr>
              <w:t>Θεσ</w:t>
            </w:r>
            <w:proofErr w:type="spellEnd"/>
            <w:r w:rsidRPr="0062528B">
              <w:rPr>
                <w:rFonts w:ascii="Times New Roman" w:hAnsi="Times New Roman" w:cs="Times New Roman"/>
                <w:highlight w:val="yellow"/>
              </w:rPr>
              <w:t>/νίκης(Δ.Π.Θ.).</w:t>
            </w:r>
          </w:p>
          <w:p w:rsidR="0068097F" w:rsidRPr="0062528B" w:rsidRDefault="0068097F" w:rsidP="000A5DC7">
            <w:pPr>
              <w:jc w:val="both"/>
              <w:rPr>
                <w:rFonts w:ascii="Times New Roman" w:hAnsi="Times New Roman" w:cs="Times New Roman"/>
                <w:highlight w:val="yellow"/>
              </w:rPr>
            </w:pPr>
          </w:p>
        </w:tc>
      </w:tr>
      <w:tr w:rsidR="0068097F" w:rsidRPr="00043C5F" w:rsidTr="000A5DC7">
        <w:tc>
          <w:tcPr>
            <w:tcW w:w="817" w:type="dxa"/>
            <w:tcBorders>
              <w:top w:val="single" w:sz="4" w:space="0" w:color="000000"/>
              <w:left w:val="single" w:sz="4" w:space="0" w:color="000000"/>
              <w:bottom w:val="single" w:sz="4" w:space="0" w:color="000000"/>
            </w:tcBorders>
          </w:tcPr>
          <w:p w:rsidR="0068097F" w:rsidRPr="0062528B" w:rsidRDefault="0068097F" w:rsidP="000A5DC7">
            <w:pPr>
              <w:pStyle w:val="a3"/>
              <w:numPr>
                <w:ilvl w:val="0"/>
                <w:numId w:val="1"/>
              </w:numPr>
              <w:spacing w:line="240" w:lineRule="auto"/>
              <w:rPr>
                <w:rFonts w:ascii="Times New Roman" w:hAnsi="Times New Roman" w:cs="Times New Roman"/>
                <w:b/>
                <w:bCs/>
                <w:i w:val="0"/>
                <w:iCs w:val="0"/>
                <w:sz w:val="24"/>
                <w:szCs w:val="24"/>
                <w:highlight w:val="yellow"/>
              </w:rPr>
            </w:pPr>
          </w:p>
        </w:tc>
        <w:tc>
          <w:tcPr>
            <w:tcW w:w="9351" w:type="dxa"/>
            <w:tcBorders>
              <w:top w:val="single" w:sz="4" w:space="0" w:color="000000"/>
              <w:left w:val="single" w:sz="4" w:space="0" w:color="000000"/>
              <w:bottom w:val="single" w:sz="4" w:space="0" w:color="000000"/>
              <w:right w:val="single" w:sz="4" w:space="0" w:color="000000"/>
            </w:tcBorders>
          </w:tcPr>
          <w:p w:rsidR="0068097F" w:rsidRPr="0062528B" w:rsidRDefault="0068097F" w:rsidP="0068097F">
            <w:pPr>
              <w:jc w:val="both"/>
              <w:rPr>
                <w:rFonts w:ascii="Times New Roman" w:hAnsi="Times New Roman" w:cs="Times New Roman"/>
                <w:highlight w:val="yellow"/>
              </w:rPr>
            </w:pPr>
            <w:r w:rsidRPr="0062528B">
              <w:rPr>
                <w:rFonts w:ascii="Times New Roman" w:hAnsi="Times New Roman" w:cs="Times New Roman"/>
                <w:highlight w:val="yellow"/>
              </w:rPr>
              <w:t xml:space="preserve">Εισήγηση για την εξέταση ενστάσεων και λήψη απόφασης επί της υπ αριθ. 1ης Πράξης Γνωμοδότησης (8ης Συνεδρίας, 01-07-2016)  ΣΥ.ΠΟ.Θ.Α. Π.Ε. </w:t>
            </w:r>
            <w:proofErr w:type="spellStart"/>
            <w:r w:rsidRPr="0062528B">
              <w:rPr>
                <w:rFonts w:ascii="Times New Roman" w:hAnsi="Times New Roman" w:cs="Times New Roman"/>
                <w:highlight w:val="yellow"/>
              </w:rPr>
              <w:t>Θεσ</w:t>
            </w:r>
            <w:proofErr w:type="spellEnd"/>
            <w:r w:rsidRPr="0062528B">
              <w:rPr>
                <w:rFonts w:ascii="Times New Roman" w:hAnsi="Times New Roman" w:cs="Times New Roman"/>
                <w:highlight w:val="yellow"/>
              </w:rPr>
              <w:t>/νίκης και της 24/18-01-2016 Απόφασης Δημοτικού Συμβουλίου Πυλαίας-Χορτιάτη σχετικά με τον αποχαρακτηρισμό του ακινήτου που αποτελεί τμήμα του χώρου Γυμνασίου-Λυκείου στο Ο.Τ. Γ666α, στην Πολεοδομική Ενότητα 4 (</w:t>
            </w:r>
            <w:proofErr w:type="spellStart"/>
            <w:r w:rsidRPr="0062528B">
              <w:rPr>
                <w:rFonts w:ascii="Times New Roman" w:hAnsi="Times New Roman" w:cs="Times New Roman"/>
                <w:highlight w:val="yellow"/>
              </w:rPr>
              <w:t>Κωνσταντινοπολιτών</w:t>
            </w:r>
            <w:proofErr w:type="spellEnd"/>
            <w:r w:rsidRPr="0062528B">
              <w:rPr>
                <w:rFonts w:ascii="Times New Roman" w:hAnsi="Times New Roman" w:cs="Times New Roman"/>
                <w:highlight w:val="yellow"/>
              </w:rPr>
              <w:t xml:space="preserve">) της ΔΕ Πυλαίας του Δήμου Πυλαίας-Χορτιάτη (ιδιοκτησίας των κ. Βασίλειου </w:t>
            </w:r>
            <w:proofErr w:type="spellStart"/>
            <w:r w:rsidRPr="0062528B">
              <w:rPr>
                <w:rFonts w:ascii="Times New Roman" w:hAnsi="Times New Roman" w:cs="Times New Roman"/>
                <w:highlight w:val="yellow"/>
              </w:rPr>
              <w:t>Μπακίρα</w:t>
            </w:r>
            <w:proofErr w:type="spellEnd"/>
            <w:r w:rsidRPr="0062528B">
              <w:rPr>
                <w:rFonts w:ascii="Times New Roman" w:hAnsi="Times New Roman" w:cs="Times New Roman"/>
                <w:highlight w:val="yellow"/>
              </w:rPr>
              <w:t xml:space="preserve">, Ελπινίκης Λέρα κ.λπ.) σε εφαρμογή της υπ’ </w:t>
            </w:r>
            <w:proofErr w:type="spellStart"/>
            <w:r w:rsidRPr="0062528B">
              <w:rPr>
                <w:rFonts w:ascii="Times New Roman" w:hAnsi="Times New Roman" w:cs="Times New Roman"/>
                <w:highlight w:val="yellow"/>
              </w:rPr>
              <w:t>αριθμ</w:t>
            </w:r>
            <w:proofErr w:type="spellEnd"/>
            <w:r w:rsidRPr="0062528B">
              <w:rPr>
                <w:rFonts w:ascii="Times New Roman" w:hAnsi="Times New Roman" w:cs="Times New Roman"/>
                <w:highlight w:val="yellow"/>
              </w:rPr>
              <w:t xml:space="preserve">. 2420/2012 απόφαση του Στ’ Τριμελούς Τμήματος του Διοικητικού Πρωτοδικείου </w:t>
            </w:r>
            <w:proofErr w:type="spellStart"/>
            <w:r w:rsidRPr="0062528B">
              <w:rPr>
                <w:rFonts w:ascii="Times New Roman" w:hAnsi="Times New Roman" w:cs="Times New Roman"/>
                <w:highlight w:val="yellow"/>
              </w:rPr>
              <w:t>Θεσ</w:t>
            </w:r>
            <w:proofErr w:type="spellEnd"/>
            <w:r w:rsidRPr="0062528B">
              <w:rPr>
                <w:rFonts w:ascii="Times New Roman" w:hAnsi="Times New Roman" w:cs="Times New Roman"/>
                <w:highlight w:val="yellow"/>
              </w:rPr>
              <w:t>/νίκης (Δ.Π.Θ.).</w:t>
            </w:r>
          </w:p>
          <w:p w:rsidR="0068097F" w:rsidRPr="0062528B" w:rsidRDefault="0068097F" w:rsidP="0068097F">
            <w:pPr>
              <w:jc w:val="both"/>
              <w:rPr>
                <w:rFonts w:ascii="Times New Roman" w:hAnsi="Times New Roman" w:cs="Times New Roman"/>
                <w:highlight w:val="yellow"/>
              </w:rPr>
            </w:pPr>
          </w:p>
        </w:tc>
      </w:tr>
      <w:tr w:rsidR="0068097F" w:rsidRPr="00043C5F" w:rsidTr="000A5DC7">
        <w:tc>
          <w:tcPr>
            <w:tcW w:w="817" w:type="dxa"/>
            <w:tcBorders>
              <w:top w:val="single" w:sz="4" w:space="0" w:color="000000"/>
              <w:left w:val="single" w:sz="4" w:space="0" w:color="000000"/>
              <w:bottom w:val="single" w:sz="4" w:space="0" w:color="000000"/>
            </w:tcBorders>
          </w:tcPr>
          <w:p w:rsidR="0068097F" w:rsidRPr="0058103F" w:rsidRDefault="0068097F" w:rsidP="000A5DC7">
            <w:pPr>
              <w:pStyle w:val="a3"/>
              <w:numPr>
                <w:ilvl w:val="0"/>
                <w:numId w:val="1"/>
              </w:numPr>
              <w:spacing w:line="240" w:lineRule="auto"/>
              <w:rPr>
                <w:rFonts w:ascii="Times New Roman" w:hAnsi="Times New Roman" w:cs="Times New Roman"/>
                <w:b/>
                <w:bCs/>
                <w:i w:val="0"/>
                <w:iCs w:val="0"/>
                <w:sz w:val="24"/>
                <w:szCs w:val="24"/>
                <w:highlight w:val="yellow"/>
              </w:rPr>
            </w:pPr>
          </w:p>
        </w:tc>
        <w:tc>
          <w:tcPr>
            <w:tcW w:w="9351" w:type="dxa"/>
            <w:tcBorders>
              <w:top w:val="single" w:sz="4" w:space="0" w:color="000000"/>
              <w:left w:val="single" w:sz="4" w:space="0" w:color="000000"/>
              <w:bottom w:val="single" w:sz="4" w:space="0" w:color="000000"/>
              <w:right w:val="single" w:sz="4" w:space="0" w:color="000000"/>
            </w:tcBorders>
          </w:tcPr>
          <w:p w:rsidR="0068097F" w:rsidRPr="0058103F" w:rsidRDefault="0068097F" w:rsidP="0068097F">
            <w:pPr>
              <w:jc w:val="both"/>
              <w:rPr>
                <w:rFonts w:ascii="Times New Roman" w:hAnsi="Times New Roman" w:cs="Times New Roman"/>
                <w:highlight w:val="yellow"/>
              </w:rPr>
            </w:pPr>
            <w:r w:rsidRPr="0058103F">
              <w:rPr>
                <w:rFonts w:ascii="Times New Roman" w:hAnsi="Times New Roman" w:cs="Times New Roman"/>
                <w:highlight w:val="yellow"/>
              </w:rPr>
              <w:t xml:space="preserve">Εισήγηση για την εξέταση ενστάσεων και λήψη απόφασης επί της υπ αριθ. 1ης Πράξης Γνωμοδότησης (8ης Συνεδρίας, 01-07-2016)  ΣΥ.ΠΟ.Θ.Α. Π.Ε. </w:t>
            </w:r>
            <w:proofErr w:type="spellStart"/>
            <w:r w:rsidRPr="0058103F">
              <w:rPr>
                <w:rFonts w:ascii="Times New Roman" w:hAnsi="Times New Roman" w:cs="Times New Roman"/>
                <w:highlight w:val="yellow"/>
              </w:rPr>
              <w:t>Θεσ</w:t>
            </w:r>
            <w:proofErr w:type="spellEnd"/>
            <w:r w:rsidRPr="0058103F">
              <w:rPr>
                <w:rFonts w:ascii="Times New Roman" w:hAnsi="Times New Roman" w:cs="Times New Roman"/>
                <w:highlight w:val="yellow"/>
              </w:rPr>
              <w:t>/νίκης και της 25/18-01-2016 Απόφασης Δημοτικού Συμβουλίου Πυλαίας-Χορτιάτη σχετικά με τον αποχαρακτηρισμό του ακινήτου που αποτελεί τμήμα του χώρου Γυμνασίου-Λυκείου στο Ο.Τ. Γ666α, στην Πολεοδομική Ενότητα 4 (</w:t>
            </w:r>
            <w:proofErr w:type="spellStart"/>
            <w:r w:rsidRPr="0058103F">
              <w:rPr>
                <w:rFonts w:ascii="Times New Roman" w:hAnsi="Times New Roman" w:cs="Times New Roman"/>
                <w:highlight w:val="yellow"/>
              </w:rPr>
              <w:t>Κωνσταντινοπολιτών</w:t>
            </w:r>
            <w:proofErr w:type="spellEnd"/>
            <w:r w:rsidRPr="0058103F">
              <w:rPr>
                <w:rFonts w:ascii="Times New Roman" w:hAnsi="Times New Roman" w:cs="Times New Roman"/>
                <w:highlight w:val="yellow"/>
              </w:rPr>
              <w:t xml:space="preserve">) της ΔΕ Πυλαίας του Δήμου Πυλαίας-Χορτιάτη (Ιδιοκτησίας κ Μαρίας Τράκα) σε εφαρμογή της υπ’ </w:t>
            </w:r>
            <w:proofErr w:type="spellStart"/>
            <w:r w:rsidRPr="0058103F">
              <w:rPr>
                <w:rFonts w:ascii="Times New Roman" w:hAnsi="Times New Roman" w:cs="Times New Roman"/>
                <w:highlight w:val="yellow"/>
              </w:rPr>
              <w:t>αριθμ</w:t>
            </w:r>
            <w:proofErr w:type="spellEnd"/>
            <w:r w:rsidRPr="0058103F">
              <w:rPr>
                <w:rFonts w:ascii="Times New Roman" w:hAnsi="Times New Roman" w:cs="Times New Roman"/>
                <w:highlight w:val="yellow"/>
              </w:rPr>
              <w:t>. 1430/2010  Απόφασης του Θ΄ Τριμελούς Τμήματος Διοικητικού Πρωτοδικείου Θεσσαλονίκης (Δ.Π.Θ.).</w:t>
            </w:r>
          </w:p>
          <w:p w:rsidR="00F61B9E" w:rsidRPr="0058103F" w:rsidRDefault="00F61B9E" w:rsidP="0068097F">
            <w:pPr>
              <w:jc w:val="both"/>
              <w:rPr>
                <w:rFonts w:ascii="Times New Roman" w:hAnsi="Times New Roman" w:cs="Times New Roman"/>
                <w:b/>
                <w:highlight w:val="yellow"/>
              </w:rPr>
            </w:pPr>
          </w:p>
          <w:p w:rsidR="0068097F" w:rsidRPr="0058103F" w:rsidRDefault="0068097F" w:rsidP="0068097F">
            <w:pPr>
              <w:jc w:val="both"/>
              <w:rPr>
                <w:rFonts w:ascii="Times New Roman" w:hAnsi="Times New Roman" w:cs="Times New Roman"/>
                <w:highlight w:val="yellow"/>
              </w:rPr>
            </w:pPr>
          </w:p>
        </w:tc>
      </w:tr>
      <w:tr w:rsidR="0068097F" w:rsidRPr="00043C5F" w:rsidTr="000A5DC7">
        <w:tc>
          <w:tcPr>
            <w:tcW w:w="817" w:type="dxa"/>
            <w:tcBorders>
              <w:top w:val="single" w:sz="4" w:space="0" w:color="000000"/>
              <w:left w:val="single" w:sz="4" w:space="0" w:color="000000"/>
              <w:bottom w:val="single" w:sz="4" w:space="0" w:color="000000"/>
            </w:tcBorders>
          </w:tcPr>
          <w:p w:rsidR="0068097F" w:rsidRPr="00A3284B" w:rsidRDefault="0068097F" w:rsidP="00A3284B">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F61B9E" w:rsidRPr="00627030" w:rsidRDefault="00F61B9E" w:rsidP="00F61B9E">
            <w:pPr>
              <w:jc w:val="both"/>
              <w:rPr>
                <w:rFonts w:ascii="Times New Roman" w:hAnsi="Times New Roman" w:cs="Times New Roman"/>
              </w:rPr>
            </w:pPr>
            <w:r w:rsidRPr="00F61B9E">
              <w:rPr>
                <w:rFonts w:ascii="Times New Roman" w:hAnsi="Times New Roman" w:cs="Times New Roman"/>
              </w:rPr>
              <w:t>Διαβίβαση αίτησης αναδόχου για παράταση συμβατικού χρόνου του χρονοδιαγράμματος του έργου 'Αίθουσα σχολικού γυμναστηρίου Φιλύρου’ και γνωμοδότηση Διευθύνουσας Υπηρεσίας</w:t>
            </w:r>
            <w:r w:rsidR="00627030" w:rsidRPr="00627030">
              <w:rPr>
                <w:rFonts w:ascii="Times New Roman" w:hAnsi="Times New Roman" w:cs="Times New Roman"/>
              </w:rPr>
              <w:t>.</w:t>
            </w:r>
          </w:p>
          <w:p w:rsidR="00F61B9E" w:rsidRPr="00F61B9E" w:rsidRDefault="00F61B9E" w:rsidP="0068097F">
            <w:pPr>
              <w:jc w:val="both"/>
              <w:rPr>
                <w:rFonts w:ascii="Times New Roman" w:hAnsi="Times New Roman" w:cs="Times New Roman"/>
              </w:rPr>
            </w:pPr>
          </w:p>
        </w:tc>
      </w:tr>
      <w:tr w:rsidR="00A3284B" w:rsidRPr="00043C5F" w:rsidTr="000A5DC7">
        <w:tc>
          <w:tcPr>
            <w:tcW w:w="817" w:type="dxa"/>
            <w:tcBorders>
              <w:top w:val="single" w:sz="4" w:space="0" w:color="000000"/>
              <w:left w:val="single" w:sz="4" w:space="0" w:color="000000"/>
              <w:bottom w:val="single" w:sz="4" w:space="0" w:color="000000"/>
            </w:tcBorders>
          </w:tcPr>
          <w:p w:rsidR="00A3284B" w:rsidRPr="00A3284B" w:rsidRDefault="00A3284B" w:rsidP="00A3284B">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A3284B" w:rsidRPr="00A66FDA" w:rsidRDefault="00A66FDA" w:rsidP="00A66FDA">
            <w:pPr>
              <w:jc w:val="both"/>
              <w:rPr>
                <w:rFonts w:ascii="Times New Roman" w:hAnsi="Times New Roman" w:cs="Times New Roman"/>
              </w:rPr>
            </w:pPr>
            <w:r w:rsidRPr="00A66FDA">
              <w:rPr>
                <w:rFonts w:ascii="Times New Roman" w:hAnsi="Times New Roman" w:cs="Times New Roman"/>
              </w:rPr>
              <w:t>Έγκριση εκτέλεσης της προμήθειας «Προμήθεια</w:t>
            </w:r>
            <w:r w:rsidRPr="00A66FDA">
              <w:rPr>
                <w:rFonts w:ascii="Times New Roman" w:eastAsia="Tahoma" w:hAnsi="Times New Roman" w:cs="Times New Roman"/>
              </w:rPr>
              <w:t xml:space="preserve"> στύλων και </w:t>
            </w:r>
            <w:r w:rsidRPr="00A66FDA">
              <w:rPr>
                <w:rFonts w:ascii="Times New Roman" w:hAnsi="Times New Roman" w:cs="Times New Roman"/>
              </w:rPr>
              <w:t xml:space="preserve">πινακίδων ορίων, ονοματοθεσίας, </w:t>
            </w:r>
            <w:proofErr w:type="spellStart"/>
            <w:r w:rsidRPr="00A66FDA">
              <w:rPr>
                <w:rFonts w:ascii="Times New Roman" w:hAnsi="Times New Roman" w:cs="Times New Roman"/>
              </w:rPr>
              <w:t>οδοσήμανσης</w:t>
            </w:r>
            <w:proofErr w:type="spellEnd"/>
            <w:r w:rsidRPr="00A66FDA">
              <w:rPr>
                <w:rFonts w:ascii="Times New Roman" w:hAnsi="Times New Roman" w:cs="Times New Roman"/>
              </w:rPr>
              <w:t xml:space="preserve"> κτλ, έτους 2017» .</w:t>
            </w:r>
          </w:p>
        </w:tc>
      </w:tr>
      <w:tr w:rsidR="00A3284B" w:rsidRPr="00043C5F" w:rsidTr="000A5DC7">
        <w:tc>
          <w:tcPr>
            <w:tcW w:w="817" w:type="dxa"/>
            <w:tcBorders>
              <w:top w:val="single" w:sz="4" w:space="0" w:color="000000"/>
              <w:left w:val="single" w:sz="4" w:space="0" w:color="000000"/>
              <w:bottom w:val="single" w:sz="4" w:space="0" w:color="000000"/>
            </w:tcBorders>
          </w:tcPr>
          <w:p w:rsidR="00A3284B" w:rsidRPr="00A3284B" w:rsidRDefault="00A3284B" w:rsidP="00A3284B">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A66FDA" w:rsidRPr="00A66FDA" w:rsidRDefault="00A66FDA" w:rsidP="00A66FDA">
            <w:pPr>
              <w:jc w:val="both"/>
              <w:rPr>
                <w:rFonts w:ascii="Times New Roman" w:hAnsi="Times New Roman" w:cs="Times New Roman"/>
              </w:rPr>
            </w:pPr>
            <w:r w:rsidRPr="00A66FDA">
              <w:rPr>
                <w:rFonts w:ascii="Times New Roman" w:hAnsi="Times New Roman" w:cs="Times New Roman"/>
              </w:rPr>
              <w:t>Ένταξη  τμημάτων οδών στην εργολαβία με τίτλο  « Ασφαλτοστρώσεις οδών 2015»  και αριθμό   μελέτης  39/2015.</w:t>
            </w:r>
          </w:p>
          <w:p w:rsidR="00A66FDA" w:rsidRPr="00A66FDA" w:rsidRDefault="00A66FDA" w:rsidP="00A66FDA">
            <w:pPr>
              <w:jc w:val="both"/>
              <w:rPr>
                <w:rFonts w:ascii="Times New Roman" w:hAnsi="Times New Roman" w:cs="Times New Roman"/>
              </w:rPr>
            </w:pPr>
          </w:p>
          <w:p w:rsidR="00A3284B" w:rsidRPr="00A66FDA" w:rsidRDefault="00A3284B" w:rsidP="00A66FDA">
            <w:pPr>
              <w:jc w:val="both"/>
              <w:rPr>
                <w:rFonts w:ascii="Times New Roman" w:hAnsi="Times New Roman" w:cs="Times New Roman"/>
              </w:rPr>
            </w:pPr>
          </w:p>
        </w:tc>
      </w:tr>
      <w:tr w:rsidR="00A3284B" w:rsidRPr="00043C5F" w:rsidTr="000A5DC7">
        <w:tc>
          <w:tcPr>
            <w:tcW w:w="817" w:type="dxa"/>
            <w:tcBorders>
              <w:top w:val="single" w:sz="4" w:space="0" w:color="000000"/>
              <w:left w:val="single" w:sz="4" w:space="0" w:color="000000"/>
              <w:bottom w:val="single" w:sz="4" w:space="0" w:color="000000"/>
            </w:tcBorders>
          </w:tcPr>
          <w:p w:rsidR="00A3284B" w:rsidRPr="00A3284B" w:rsidRDefault="00A3284B" w:rsidP="00A3284B">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A66FDA" w:rsidRPr="00A66FDA" w:rsidRDefault="00A66FDA" w:rsidP="00A66FDA">
            <w:pPr>
              <w:jc w:val="both"/>
              <w:rPr>
                <w:rFonts w:ascii="Times New Roman" w:hAnsi="Times New Roman" w:cs="Times New Roman"/>
              </w:rPr>
            </w:pPr>
            <w:r w:rsidRPr="00A66FDA">
              <w:rPr>
                <w:rFonts w:ascii="Times New Roman" w:hAnsi="Times New Roman" w:cs="Times New Roman"/>
              </w:rPr>
              <w:t xml:space="preserve">Παράταση της συνολκής προθεσμίας του έργου «Κατασκευή αντιπλημμυρικών έργων 2015» </w:t>
            </w:r>
          </w:p>
          <w:p w:rsidR="00A66FDA" w:rsidRPr="00A66FDA" w:rsidRDefault="00A66FDA" w:rsidP="00A66FDA">
            <w:pPr>
              <w:jc w:val="both"/>
              <w:rPr>
                <w:rFonts w:ascii="Times New Roman" w:hAnsi="Times New Roman" w:cs="Times New Roman"/>
              </w:rPr>
            </w:pPr>
            <w:r w:rsidRPr="00A66FDA">
              <w:rPr>
                <w:rFonts w:ascii="Times New Roman" w:hAnsi="Times New Roman" w:cs="Times New Roman"/>
              </w:rPr>
              <w:tab/>
              <w:t xml:space="preserve">(αρ. </w:t>
            </w:r>
            <w:proofErr w:type="spellStart"/>
            <w:r w:rsidRPr="00A66FDA">
              <w:rPr>
                <w:rFonts w:ascii="Times New Roman" w:hAnsi="Times New Roman" w:cs="Times New Roman"/>
              </w:rPr>
              <w:t>μελ</w:t>
            </w:r>
            <w:proofErr w:type="spellEnd"/>
            <w:r w:rsidRPr="00A66FDA">
              <w:rPr>
                <w:rFonts w:ascii="Times New Roman" w:hAnsi="Times New Roman" w:cs="Times New Roman"/>
              </w:rPr>
              <w:t xml:space="preserve">. 15/2015) </w:t>
            </w:r>
          </w:p>
          <w:p w:rsidR="00A3284B" w:rsidRPr="00A66FDA" w:rsidRDefault="00A3284B" w:rsidP="00A66FDA">
            <w:pPr>
              <w:jc w:val="both"/>
              <w:rPr>
                <w:rFonts w:ascii="Times New Roman" w:hAnsi="Times New Roman" w:cs="Times New Roman"/>
              </w:rPr>
            </w:pPr>
          </w:p>
        </w:tc>
      </w:tr>
      <w:tr w:rsidR="00A3284B" w:rsidRPr="00043C5F" w:rsidTr="000A5DC7">
        <w:tc>
          <w:tcPr>
            <w:tcW w:w="817" w:type="dxa"/>
            <w:tcBorders>
              <w:top w:val="single" w:sz="4" w:space="0" w:color="000000"/>
              <w:left w:val="single" w:sz="4" w:space="0" w:color="000000"/>
              <w:bottom w:val="single" w:sz="4" w:space="0" w:color="000000"/>
            </w:tcBorders>
          </w:tcPr>
          <w:p w:rsidR="00A3284B" w:rsidRPr="00A3284B" w:rsidRDefault="00A3284B" w:rsidP="00A3284B">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A3284B" w:rsidRPr="00A66FDA" w:rsidRDefault="00A66FDA" w:rsidP="00A66FDA">
            <w:pPr>
              <w:jc w:val="both"/>
              <w:rPr>
                <w:rFonts w:ascii="Times New Roman" w:hAnsi="Times New Roman" w:cs="Times New Roman"/>
                <w:bCs/>
              </w:rPr>
            </w:pPr>
            <w:r w:rsidRPr="00A66FDA">
              <w:rPr>
                <w:rFonts w:ascii="Times New Roman" w:hAnsi="Times New Roman" w:cs="Times New Roman"/>
                <w:bCs/>
              </w:rPr>
              <w:t>Έγκριση χορήγησης χρηματικού βοηθήματος σε άπορες οικογένειες του Δήμου μας.</w:t>
            </w:r>
          </w:p>
          <w:p w:rsidR="00A66FDA" w:rsidRPr="00A66FDA" w:rsidRDefault="00A66FDA" w:rsidP="00A66FDA">
            <w:pPr>
              <w:jc w:val="both"/>
              <w:rPr>
                <w:rFonts w:ascii="Times New Roman" w:hAnsi="Times New Roman" w:cs="Times New Roman"/>
              </w:rPr>
            </w:pPr>
          </w:p>
        </w:tc>
      </w:tr>
      <w:tr w:rsidR="00A3284B" w:rsidRPr="00043C5F" w:rsidTr="000A5DC7">
        <w:tc>
          <w:tcPr>
            <w:tcW w:w="817" w:type="dxa"/>
            <w:tcBorders>
              <w:top w:val="single" w:sz="4" w:space="0" w:color="000000"/>
              <w:left w:val="single" w:sz="4" w:space="0" w:color="000000"/>
              <w:bottom w:val="single" w:sz="4" w:space="0" w:color="000000"/>
            </w:tcBorders>
          </w:tcPr>
          <w:p w:rsidR="00A3284B" w:rsidRPr="00A3284B" w:rsidRDefault="00A3284B" w:rsidP="00A3284B">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A66FDA" w:rsidRPr="00A66FDA" w:rsidRDefault="00A66FDA" w:rsidP="00A66FDA">
            <w:pPr>
              <w:jc w:val="both"/>
              <w:rPr>
                <w:rFonts w:ascii="Times New Roman" w:hAnsi="Times New Roman" w:cs="Times New Roman"/>
              </w:rPr>
            </w:pPr>
            <w:r w:rsidRPr="00A66FDA">
              <w:rPr>
                <w:rFonts w:ascii="Times New Roman" w:hAnsi="Times New Roman" w:cs="Times New Roman"/>
              </w:rPr>
              <w:t>Έγκριση 1</w:t>
            </w:r>
            <w:r w:rsidRPr="00A66FDA">
              <w:rPr>
                <w:rFonts w:ascii="Times New Roman" w:hAnsi="Times New Roman" w:cs="Times New Roman"/>
                <w:vertAlign w:val="superscript"/>
              </w:rPr>
              <w:t>ου</w:t>
            </w:r>
            <w:r w:rsidRPr="00A66FDA">
              <w:rPr>
                <w:rFonts w:ascii="Times New Roman" w:hAnsi="Times New Roman" w:cs="Times New Roman"/>
              </w:rPr>
              <w:t xml:space="preserve"> Ανακεφαλαιωτικού Πίνακα Εργασιών του έργου  με </w:t>
            </w:r>
            <w:proofErr w:type="spellStart"/>
            <w:r w:rsidRPr="00A66FDA">
              <w:rPr>
                <w:rFonts w:ascii="Times New Roman" w:hAnsi="Times New Roman" w:cs="Times New Roman"/>
              </w:rPr>
              <w:t>αριθμ</w:t>
            </w:r>
            <w:proofErr w:type="spellEnd"/>
            <w:r w:rsidRPr="00A66FDA">
              <w:rPr>
                <w:rFonts w:ascii="Times New Roman" w:hAnsi="Times New Roman" w:cs="Times New Roman"/>
              </w:rPr>
              <w:t>. 5/2016 μελέτης της Δ.Τ.Υ. με τίτλο «Συντηρήσεις οδών Δημοτικής Ενότητας Πανοράματος 2016», προϋπολογισμού 140.000,00€.</w:t>
            </w:r>
          </w:p>
          <w:p w:rsidR="00A3284B" w:rsidRPr="00A66FDA" w:rsidRDefault="00A3284B" w:rsidP="00A66FDA">
            <w:pPr>
              <w:jc w:val="both"/>
              <w:rPr>
                <w:rFonts w:ascii="Times New Roman" w:hAnsi="Times New Roman" w:cs="Times New Roman"/>
              </w:rPr>
            </w:pPr>
          </w:p>
        </w:tc>
      </w:tr>
      <w:tr w:rsidR="00A3284B" w:rsidRPr="00043C5F" w:rsidTr="000A5DC7">
        <w:tc>
          <w:tcPr>
            <w:tcW w:w="817" w:type="dxa"/>
            <w:tcBorders>
              <w:top w:val="single" w:sz="4" w:space="0" w:color="000000"/>
              <w:left w:val="single" w:sz="4" w:space="0" w:color="000000"/>
              <w:bottom w:val="single" w:sz="4" w:space="0" w:color="000000"/>
            </w:tcBorders>
          </w:tcPr>
          <w:p w:rsidR="00A3284B" w:rsidRPr="00A3284B" w:rsidRDefault="00A3284B" w:rsidP="00A3284B">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A66FDA" w:rsidRPr="00A66FDA" w:rsidRDefault="00A66FDA" w:rsidP="00A66FDA">
            <w:pPr>
              <w:jc w:val="both"/>
              <w:rPr>
                <w:rFonts w:ascii="Times New Roman" w:hAnsi="Times New Roman" w:cs="Times New Roman"/>
              </w:rPr>
            </w:pPr>
            <w:r w:rsidRPr="00A66FDA">
              <w:rPr>
                <w:rFonts w:ascii="Times New Roman" w:hAnsi="Times New Roman" w:cs="Times New Roman"/>
              </w:rPr>
              <w:t>Έγκριση 1</w:t>
            </w:r>
            <w:r w:rsidRPr="00A66FDA">
              <w:rPr>
                <w:rFonts w:ascii="Times New Roman" w:hAnsi="Times New Roman" w:cs="Times New Roman"/>
                <w:vertAlign w:val="superscript"/>
              </w:rPr>
              <w:t>ου</w:t>
            </w:r>
            <w:r w:rsidRPr="00A66FDA">
              <w:rPr>
                <w:rFonts w:ascii="Times New Roman" w:hAnsi="Times New Roman" w:cs="Times New Roman"/>
              </w:rPr>
              <w:t xml:space="preserve"> Ανακεφαλαιωτικού Πίνακα Εργασιών του έργου  με </w:t>
            </w:r>
            <w:proofErr w:type="spellStart"/>
            <w:r w:rsidRPr="00A66FDA">
              <w:rPr>
                <w:rFonts w:ascii="Times New Roman" w:hAnsi="Times New Roman" w:cs="Times New Roman"/>
              </w:rPr>
              <w:t>αριθμ</w:t>
            </w:r>
            <w:proofErr w:type="spellEnd"/>
            <w:r w:rsidRPr="00A66FDA">
              <w:rPr>
                <w:rFonts w:ascii="Times New Roman" w:hAnsi="Times New Roman" w:cs="Times New Roman"/>
              </w:rPr>
              <w:t>. 85/2015 μελέτης της Δ.Τ.Υ. με τίτλο «Καθαρισμός, ηλεκτροφωτισμός, ανακατασκευή και συντήρηση παιδικών χαρών», προϋπολογισμού 220.000,00€.</w:t>
            </w:r>
          </w:p>
          <w:p w:rsidR="00A3284B" w:rsidRPr="00A66FDA" w:rsidRDefault="00A3284B" w:rsidP="00A66FDA">
            <w:pPr>
              <w:jc w:val="both"/>
              <w:rPr>
                <w:rFonts w:ascii="Times New Roman" w:hAnsi="Times New Roman" w:cs="Times New Roman"/>
              </w:rPr>
            </w:pPr>
          </w:p>
        </w:tc>
      </w:tr>
      <w:tr w:rsidR="00A3284B" w:rsidRPr="00043C5F" w:rsidTr="000A5DC7">
        <w:tc>
          <w:tcPr>
            <w:tcW w:w="817" w:type="dxa"/>
            <w:tcBorders>
              <w:top w:val="single" w:sz="4" w:space="0" w:color="000000"/>
              <w:left w:val="single" w:sz="4" w:space="0" w:color="000000"/>
              <w:bottom w:val="single" w:sz="4" w:space="0" w:color="000000"/>
            </w:tcBorders>
          </w:tcPr>
          <w:p w:rsidR="00A3284B" w:rsidRPr="00A3284B" w:rsidRDefault="00A3284B" w:rsidP="00A3284B">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A66FDA" w:rsidRPr="00A66FDA" w:rsidRDefault="00A66FDA" w:rsidP="00A66FDA">
            <w:pPr>
              <w:jc w:val="both"/>
              <w:rPr>
                <w:rFonts w:ascii="Times New Roman" w:hAnsi="Times New Roman" w:cs="Times New Roman"/>
                <w:bCs/>
              </w:rPr>
            </w:pPr>
            <w:r w:rsidRPr="00A66FDA">
              <w:rPr>
                <w:rFonts w:ascii="Times New Roman" w:hAnsi="Times New Roman" w:cs="Times New Roman"/>
              </w:rPr>
              <w:t>Διαγραφή από Χρηματικούς Καταλόγους οφειλής που αφορά Τέλος Ακίνητης Περιουσίας (Τ.Α.Π.).</w:t>
            </w:r>
          </w:p>
          <w:p w:rsidR="00A3284B" w:rsidRPr="00A66FDA" w:rsidRDefault="00A3284B" w:rsidP="00A66FDA">
            <w:pPr>
              <w:jc w:val="both"/>
              <w:rPr>
                <w:rFonts w:ascii="Times New Roman" w:hAnsi="Times New Roman" w:cs="Times New Roman"/>
              </w:rPr>
            </w:pPr>
          </w:p>
        </w:tc>
      </w:tr>
      <w:tr w:rsidR="00A3284B" w:rsidRPr="00043C5F" w:rsidTr="000A5DC7">
        <w:tc>
          <w:tcPr>
            <w:tcW w:w="817" w:type="dxa"/>
            <w:tcBorders>
              <w:top w:val="single" w:sz="4" w:space="0" w:color="000000"/>
              <w:left w:val="single" w:sz="4" w:space="0" w:color="000000"/>
              <w:bottom w:val="single" w:sz="4" w:space="0" w:color="000000"/>
            </w:tcBorders>
          </w:tcPr>
          <w:p w:rsidR="00A3284B" w:rsidRPr="00A3284B" w:rsidRDefault="00A3284B" w:rsidP="00A3284B">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A3284B" w:rsidRPr="006F0442" w:rsidRDefault="006F0442" w:rsidP="00A66FDA">
            <w:pPr>
              <w:jc w:val="both"/>
              <w:rPr>
                <w:rFonts w:ascii="Times New Roman" w:hAnsi="Times New Roman" w:cs="Times New Roman"/>
              </w:rPr>
            </w:pPr>
            <w:r w:rsidRPr="006F0442">
              <w:rPr>
                <w:rFonts w:ascii="Times New Roman" w:hAnsi="Times New Roman" w:cs="Times New Roman"/>
                <w:bCs/>
              </w:rPr>
              <w:t>Έγκριση πρωτοκόλλων οριστικής παραλαβής μέρους της προμήθειας «</w:t>
            </w:r>
            <w:proofErr w:type="spellStart"/>
            <w:r w:rsidRPr="006F0442">
              <w:rPr>
                <w:rFonts w:ascii="Times New Roman" w:hAnsi="Times New Roman" w:cs="Times New Roman"/>
                <w:bCs/>
              </w:rPr>
              <w:t>Τόνερ</w:t>
            </w:r>
            <w:proofErr w:type="spellEnd"/>
            <w:r w:rsidRPr="006F0442">
              <w:rPr>
                <w:rFonts w:ascii="Times New Roman" w:hAnsi="Times New Roman" w:cs="Times New Roman"/>
                <w:bCs/>
              </w:rPr>
              <w:t xml:space="preserve">, </w:t>
            </w:r>
            <w:proofErr w:type="spellStart"/>
            <w:r w:rsidRPr="006F0442">
              <w:rPr>
                <w:rFonts w:ascii="Times New Roman" w:hAnsi="Times New Roman" w:cs="Times New Roman"/>
                <w:bCs/>
              </w:rPr>
              <w:t>μελανοταινίες</w:t>
            </w:r>
            <w:proofErr w:type="spellEnd"/>
            <w:r w:rsidRPr="006F0442">
              <w:rPr>
                <w:rFonts w:ascii="Times New Roman" w:hAnsi="Times New Roman" w:cs="Times New Roman"/>
                <w:bCs/>
              </w:rPr>
              <w:t>, μελάνες» (Ομάδα Α: Αναγομωμένα και συμβατά)</w:t>
            </w:r>
          </w:p>
        </w:tc>
      </w:tr>
      <w:tr w:rsidR="00A3284B" w:rsidRPr="00043C5F" w:rsidTr="000A5DC7">
        <w:tc>
          <w:tcPr>
            <w:tcW w:w="817" w:type="dxa"/>
            <w:tcBorders>
              <w:top w:val="single" w:sz="4" w:space="0" w:color="000000"/>
              <w:left w:val="single" w:sz="4" w:space="0" w:color="000000"/>
              <w:bottom w:val="single" w:sz="4" w:space="0" w:color="000000"/>
            </w:tcBorders>
          </w:tcPr>
          <w:p w:rsidR="00A3284B" w:rsidRPr="00A3284B" w:rsidRDefault="00A3284B" w:rsidP="00A3284B">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B5424B" w:rsidRPr="00B5424B" w:rsidRDefault="00B5424B" w:rsidP="00B5424B">
            <w:pPr>
              <w:rPr>
                <w:rFonts w:ascii="Times New Roman" w:hAnsi="Times New Roman" w:cs="Times New Roman"/>
              </w:rPr>
            </w:pPr>
            <w:r w:rsidRPr="00B5424B">
              <w:rPr>
                <w:rFonts w:ascii="Times New Roman" w:hAnsi="Times New Roman" w:cs="Times New Roman"/>
              </w:rPr>
              <w:t>Παράταση προθεσμίας περαίωσης του έργου «Συντήρηση Δημοτικού Οδικού Δικτύου του Δήμου Πυλαίας-Χορτιάτη » αριθ. μελέτης 55/2014</w:t>
            </w:r>
            <w:r>
              <w:rPr>
                <w:rFonts w:ascii="Times New Roman" w:hAnsi="Times New Roman" w:cs="Times New Roman"/>
              </w:rPr>
              <w:t>.</w:t>
            </w:r>
          </w:p>
          <w:p w:rsidR="00A3284B" w:rsidRPr="00A66FDA" w:rsidRDefault="00A3284B" w:rsidP="00A66FDA">
            <w:pPr>
              <w:jc w:val="both"/>
              <w:rPr>
                <w:rFonts w:ascii="Times New Roman" w:hAnsi="Times New Roman" w:cs="Times New Roman"/>
              </w:rPr>
            </w:pPr>
          </w:p>
        </w:tc>
      </w:tr>
      <w:tr w:rsidR="00A3284B" w:rsidRPr="00043C5F" w:rsidTr="000A5DC7">
        <w:tc>
          <w:tcPr>
            <w:tcW w:w="817" w:type="dxa"/>
            <w:tcBorders>
              <w:top w:val="single" w:sz="4" w:space="0" w:color="000000"/>
              <w:left w:val="single" w:sz="4" w:space="0" w:color="000000"/>
              <w:bottom w:val="single" w:sz="4" w:space="0" w:color="000000"/>
            </w:tcBorders>
          </w:tcPr>
          <w:p w:rsidR="00A3284B" w:rsidRPr="00A3284B" w:rsidRDefault="00A3284B" w:rsidP="00A3284B">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A3284B" w:rsidRDefault="00B5424B" w:rsidP="00A66FDA">
            <w:pPr>
              <w:jc w:val="both"/>
              <w:rPr>
                <w:rFonts w:ascii="Times New Roman" w:hAnsi="Times New Roman" w:cs="Times New Roman"/>
              </w:rPr>
            </w:pPr>
            <w:r>
              <w:rPr>
                <w:rFonts w:ascii="Times New Roman" w:hAnsi="Times New Roman" w:cs="Times New Roman"/>
              </w:rPr>
              <w:t xml:space="preserve">Λήψη απόφασης μετά την μερική ακύρωση της Υπ’ αριθμ.525/2015 αποφάσεως του ΔΣ Πυλαίας-Χορτιάτη από την </w:t>
            </w:r>
            <w:proofErr w:type="spellStart"/>
            <w:r>
              <w:rPr>
                <w:rFonts w:ascii="Times New Roman" w:hAnsi="Times New Roman" w:cs="Times New Roman"/>
              </w:rPr>
              <w:t>υπ’α</w:t>
            </w:r>
            <w:proofErr w:type="spellEnd"/>
            <w:r>
              <w:rPr>
                <w:rFonts w:ascii="Times New Roman" w:hAnsi="Times New Roman" w:cs="Times New Roman"/>
              </w:rPr>
              <w:t xml:space="preserve"> ριθμ.2213/16 απόφαση του ΣΤΕ.</w:t>
            </w:r>
          </w:p>
          <w:p w:rsidR="00B5424B" w:rsidRPr="00A66FDA" w:rsidRDefault="00B5424B" w:rsidP="00A66FDA">
            <w:pPr>
              <w:jc w:val="both"/>
              <w:rPr>
                <w:rFonts w:ascii="Times New Roman" w:hAnsi="Times New Roman" w:cs="Times New Roman"/>
              </w:rPr>
            </w:pPr>
          </w:p>
        </w:tc>
      </w:tr>
      <w:tr w:rsidR="004F7095" w:rsidRPr="00043C5F" w:rsidTr="000A5DC7">
        <w:tc>
          <w:tcPr>
            <w:tcW w:w="817" w:type="dxa"/>
            <w:tcBorders>
              <w:top w:val="single" w:sz="4" w:space="0" w:color="000000"/>
              <w:left w:val="single" w:sz="4" w:space="0" w:color="000000"/>
              <w:bottom w:val="single" w:sz="4" w:space="0" w:color="000000"/>
            </w:tcBorders>
          </w:tcPr>
          <w:p w:rsidR="004F7095" w:rsidRPr="00A3284B" w:rsidRDefault="004F7095" w:rsidP="00A3284B">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4F7095" w:rsidRPr="00DB3D0F" w:rsidRDefault="004F7095" w:rsidP="00B91698">
            <w:pPr>
              <w:pBdr>
                <w:top w:val="single" w:sz="4" w:space="1" w:color="auto"/>
                <w:bottom w:val="single" w:sz="4" w:space="1" w:color="auto"/>
              </w:pBdr>
              <w:ind w:left="-36" w:hanging="2"/>
              <w:jc w:val="both"/>
              <w:rPr>
                <w:rFonts w:ascii="Times New Roman" w:hAnsi="Times New Roman" w:cs="Times New Roman"/>
              </w:rPr>
            </w:pPr>
            <w:r w:rsidRPr="00DB3D0F">
              <w:rPr>
                <w:rFonts w:ascii="Times New Roman" w:hAnsi="Times New Roman" w:cs="Times New Roman"/>
                <w:bCs/>
              </w:rPr>
              <w:t xml:space="preserve">Εξέταση της προδικαστικής προσφυγής της σύμπραξης μελετητικών γραφείων «ΓΑΙΑ Α.Ε. ΜΕΛΕΤΩΝ Δ. ΜΑΜΟΥΝΗΣ ΚΑΙ ΣΙΑ – </w:t>
            </w:r>
            <w:r w:rsidRPr="00DB3D0F">
              <w:rPr>
                <w:rFonts w:ascii="Times New Roman" w:hAnsi="Times New Roman" w:cs="Times New Roman"/>
                <w:bCs/>
                <w:lang w:val="en-US"/>
              </w:rPr>
              <w:t>DELCO</w:t>
            </w:r>
            <w:r w:rsidRPr="00DB3D0F">
              <w:rPr>
                <w:rFonts w:ascii="Times New Roman" w:hAnsi="Times New Roman" w:cs="Times New Roman"/>
                <w:bCs/>
              </w:rPr>
              <w:t xml:space="preserve"> ΕΠΕ Ν. ΔΕΛΗΓΙΑΝΝΙΔΗΣ ΚΑΙ ΣΙΑ ΕΤΑΙΡΕΙΑ ΓΕΝΙΚΩΝ ΚΑΙ ΕΙΔΙΚΩΝ ΜΕΛΕΤΩΝ – ΧΑΡΙΤΟΣ ΔΗΜΟΣΘΕΝΗΣ – ΒΑΣΙΛΙΚΟΣ ΕΥΑΓΓΕΛΟΣ  κατά 1) του Πρακτικού ΙΙΑ της Επιτροπής Διαγωνισμού για την</w:t>
            </w:r>
            <w:r w:rsidRPr="00DB3D0F">
              <w:rPr>
                <w:rFonts w:ascii="Times New Roman" w:hAnsi="Times New Roman" w:cs="Times New Roman"/>
              </w:rPr>
              <w:t xml:space="preserve"> ανάθεση της οριστικής μελέτης, της μελέτης εφαρμογής &amp; των λοιπών τευχών δημοπράτησης στα πλαίσια της διαδικασίας δημοπράτησης του έργου «Μελέτη Κατασκευής Νέου Δημοτικού Σχολείου Φιλύρου»</w:t>
            </w:r>
            <w:r w:rsidRPr="00DB3D0F">
              <w:rPr>
                <w:rFonts w:ascii="Times New Roman" w:hAnsi="Times New Roman" w:cs="Times New Roman"/>
                <w:bCs/>
              </w:rPr>
              <w:t xml:space="preserve"> 2) Της ΑΔΣ 937/14.12.2016 Απόφασης του Δημοτικού Συμβουλίου Πυλαίας – Χορτιάτη (Προϊσταμένης Αρχής)  με την οποία έγιναν εν μέρει δεκτές ενστάσεις κατά του από  23.9.2016 πρακτικού ΙΙ της επιτροπής διεξαγωγής διαγωνισμού και 3) κατά άλλης συναφούς και </w:t>
            </w:r>
            <w:proofErr w:type="spellStart"/>
            <w:r w:rsidRPr="00DB3D0F">
              <w:rPr>
                <w:rFonts w:ascii="Times New Roman" w:hAnsi="Times New Roman" w:cs="Times New Roman"/>
                <w:bCs/>
              </w:rPr>
              <w:t>συμπροσβαλλόμενης</w:t>
            </w:r>
            <w:proofErr w:type="spellEnd"/>
            <w:r w:rsidRPr="00DB3D0F">
              <w:rPr>
                <w:rFonts w:ascii="Times New Roman" w:hAnsi="Times New Roman" w:cs="Times New Roman"/>
                <w:bCs/>
              </w:rPr>
              <w:t xml:space="preserve"> προηγούμενης ή επόμενης πράξης ή παράλειψης.</w:t>
            </w:r>
          </w:p>
          <w:p w:rsidR="004F7095" w:rsidRPr="00DB3D0F" w:rsidRDefault="004F7095" w:rsidP="00B91698">
            <w:pPr>
              <w:pBdr>
                <w:top w:val="single" w:sz="4" w:space="1" w:color="auto"/>
                <w:bottom w:val="single" w:sz="4" w:space="1" w:color="auto"/>
              </w:pBdr>
              <w:ind w:left="-36" w:hanging="2"/>
              <w:jc w:val="both"/>
              <w:rPr>
                <w:rFonts w:ascii="Times New Roman" w:hAnsi="Times New Roman" w:cs="Times New Roman"/>
              </w:rPr>
            </w:pPr>
          </w:p>
          <w:p w:rsidR="004F7095" w:rsidRPr="00DB3D0F" w:rsidRDefault="004F7095" w:rsidP="00B91698">
            <w:pPr>
              <w:ind w:left="-36" w:hanging="2"/>
              <w:jc w:val="both"/>
              <w:rPr>
                <w:rFonts w:ascii="Times New Roman" w:hAnsi="Times New Roman" w:cs="Times New Roman"/>
              </w:rPr>
            </w:pPr>
          </w:p>
        </w:tc>
      </w:tr>
      <w:tr w:rsidR="004F7095" w:rsidRPr="00043C5F" w:rsidTr="000A5DC7">
        <w:tc>
          <w:tcPr>
            <w:tcW w:w="817" w:type="dxa"/>
            <w:tcBorders>
              <w:top w:val="single" w:sz="4" w:space="0" w:color="000000"/>
              <w:left w:val="single" w:sz="4" w:space="0" w:color="000000"/>
              <w:bottom w:val="single" w:sz="4" w:space="0" w:color="000000"/>
            </w:tcBorders>
          </w:tcPr>
          <w:p w:rsidR="004F7095" w:rsidRPr="00A3284B" w:rsidRDefault="004F7095" w:rsidP="00A3284B">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4F7095" w:rsidRPr="00B91698" w:rsidRDefault="004F7095" w:rsidP="004F7095">
            <w:pPr>
              <w:ind w:left="900" w:hanging="900"/>
              <w:rPr>
                <w:rFonts w:ascii="Times New Roman" w:hAnsi="Times New Roman" w:cs="Times New Roman"/>
                <w:lang w:val="en-US"/>
              </w:rPr>
            </w:pPr>
            <w:r w:rsidRPr="004F7095">
              <w:rPr>
                <w:rFonts w:ascii="Times New Roman" w:hAnsi="Times New Roman" w:cs="Times New Roman"/>
              </w:rPr>
              <w:t>Κατανομή μερίσματος φυσικού αερίου</w:t>
            </w:r>
            <w:r w:rsidR="00B91698">
              <w:rPr>
                <w:rFonts w:ascii="Times New Roman" w:hAnsi="Times New Roman" w:cs="Times New Roman"/>
                <w:lang w:val="en-US"/>
              </w:rPr>
              <w:t>.</w:t>
            </w:r>
          </w:p>
          <w:p w:rsidR="004F7095" w:rsidRPr="004F7095" w:rsidRDefault="004F7095" w:rsidP="00DB3D0F">
            <w:pPr>
              <w:ind w:left="-36" w:hanging="2"/>
              <w:jc w:val="both"/>
              <w:rPr>
                <w:rFonts w:ascii="Times New Roman" w:hAnsi="Times New Roman" w:cs="Times New Roman"/>
              </w:rPr>
            </w:pPr>
          </w:p>
        </w:tc>
      </w:tr>
      <w:tr w:rsidR="00B91698" w:rsidRPr="00043C5F" w:rsidTr="000A5DC7">
        <w:tc>
          <w:tcPr>
            <w:tcW w:w="817" w:type="dxa"/>
            <w:tcBorders>
              <w:top w:val="single" w:sz="4" w:space="0" w:color="000000"/>
              <w:left w:val="single" w:sz="4" w:space="0" w:color="000000"/>
              <w:bottom w:val="single" w:sz="4" w:space="0" w:color="000000"/>
            </w:tcBorders>
          </w:tcPr>
          <w:p w:rsidR="00B91698" w:rsidRPr="00A3284B" w:rsidRDefault="00B91698" w:rsidP="00A3284B">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B91698" w:rsidRPr="00873B0D" w:rsidRDefault="00B91698" w:rsidP="00873B0D">
            <w:pPr>
              <w:ind w:left="900" w:hanging="900"/>
              <w:rPr>
                <w:rFonts w:ascii="Times New Roman" w:hAnsi="Times New Roman" w:cs="Times New Roman"/>
                <w:highlight w:val="yellow"/>
              </w:rPr>
            </w:pPr>
            <w:r w:rsidRPr="00873B0D">
              <w:rPr>
                <w:rFonts w:ascii="Times New Roman" w:hAnsi="Times New Roman" w:cs="Times New Roman"/>
                <w:highlight w:val="yellow"/>
              </w:rPr>
              <w:t xml:space="preserve">Προμήθεια έγκρισης τοποθέτησης τερματικών αποδοχών καρτών. </w:t>
            </w:r>
          </w:p>
        </w:tc>
      </w:tr>
      <w:tr w:rsidR="00B91698" w:rsidRPr="00043C5F" w:rsidTr="000A5DC7">
        <w:tc>
          <w:tcPr>
            <w:tcW w:w="817" w:type="dxa"/>
            <w:tcBorders>
              <w:top w:val="single" w:sz="4" w:space="0" w:color="000000"/>
              <w:left w:val="single" w:sz="4" w:space="0" w:color="000000"/>
              <w:bottom w:val="single" w:sz="4" w:space="0" w:color="000000"/>
            </w:tcBorders>
          </w:tcPr>
          <w:p w:rsidR="00B91698" w:rsidRPr="00A3284B" w:rsidRDefault="00B91698" w:rsidP="00A3284B">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3C4DD3" w:rsidRPr="00873B0D" w:rsidRDefault="003C4DD3" w:rsidP="003C4DD3">
            <w:pPr>
              <w:jc w:val="both"/>
              <w:rPr>
                <w:rFonts w:ascii="Times New Roman" w:hAnsi="Times New Roman" w:cs="Times New Roman"/>
                <w:highlight w:val="yellow"/>
              </w:rPr>
            </w:pPr>
            <w:r w:rsidRPr="00873B0D">
              <w:rPr>
                <w:rFonts w:ascii="Times New Roman" w:hAnsi="Times New Roman" w:cs="Times New Roman"/>
                <w:highlight w:val="yellow"/>
              </w:rPr>
              <w:t xml:space="preserve">« Ανάθεση σε Δικηγόρο του χειρισμού των ακολούθων διαδικασιών σε σχέση με την υπόθεση </w:t>
            </w:r>
            <w:r w:rsidRPr="00873B0D">
              <w:rPr>
                <w:rFonts w:ascii="Times New Roman" w:hAnsi="Times New Roman" w:cs="Times New Roman"/>
                <w:highlight w:val="yellow"/>
                <w:lang w:val="en-US"/>
              </w:rPr>
              <w:t>ENERGA</w:t>
            </w:r>
            <w:r w:rsidRPr="00873B0D">
              <w:rPr>
                <w:rFonts w:ascii="Times New Roman" w:hAnsi="Times New Roman" w:cs="Times New Roman"/>
                <w:highlight w:val="yellow"/>
              </w:rPr>
              <w:t xml:space="preserve"> – </w:t>
            </w:r>
            <w:r w:rsidRPr="00873B0D">
              <w:rPr>
                <w:rFonts w:ascii="Times New Roman" w:hAnsi="Times New Roman" w:cs="Times New Roman"/>
                <w:highlight w:val="yellow"/>
                <w:lang w:val="en-US"/>
              </w:rPr>
              <w:t>HELLAS</w:t>
            </w:r>
            <w:r w:rsidRPr="00873B0D">
              <w:rPr>
                <w:rFonts w:ascii="Times New Roman" w:hAnsi="Times New Roman" w:cs="Times New Roman"/>
                <w:highlight w:val="yellow"/>
              </w:rPr>
              <w:t xml:space="preserve"> </w:t>
            </w:r>
            <w:r w:rsidRPr="00873B0D">
              <w:rPr>
                <w:rFonts w:ascii="Times New Roman" w:hAnsi="Times New Roman" w:cs="Times New Roman"/>
                <w:highlight w:val="yellow"/>
                <w:lang w:val="en-US"/>
              </w:rPr>
              <w:t>POWER</w:t>
            </w:r>
            <w:r w:rsidRPr="00873B0D">
              <w:rPr>
                <w:rFonts w:ascii="Times New Roman" w:hAnsi="Times New Roman" w:cs="Times New Roman"/>
                <w:highlight w:val="yellow"/>
              </w:rPr>
              <w:t xml:space="preserve">: </w:t>
            </w:r>
          </w:p>
          <w:p w:rsidR="003C4DD3" w:rsidRPr="00873B0D" w:rsidRDefault="003C4DD3" w:rsidP="003C4DD3">
            <w:pPr>
              <w:jc w:val="both"/>
              <w:rPr>
                <w:rFonts w:ascii="Times New Roman" w:hAnsi="Times New Roman" w:cs="Times New Roman"/>
                <w:highlight w:val="yellow"/>
              </w:rPr>
            </w:pPr>
            <w:r w:rsidRPr="00873B0D">
              <w:rPr>
                <w:rFonts w:ascii="Times New Roman" w:hAnsi="Times New Roman" w:cs="Times New Roman"/>
                <w:highlight w:val="yellow"/>
              </w:rPr>
              <w:t xml:space="preserve">1) διαδικασία απόδοσης συνολικού χρηματικού ποσού 646.686,99 ευρώ σύμφωνα με το Ν.4312/2014, </w:t>
            </w:r>
          </w:p>
          <w:p w:rsidR="003C4DD3" w:rsidRPr="00873B0D" w:rsidRDefault="003C4DD3" w:rsidP="003C4DD3">
            <w:pPr>
              <w:jc w:val="both"/>
              <w:rPr>
                <w:rFonts w:ascii="Times New Roman" w:hAnsi="Times New Roman" w:cs="Times New Roman"/>
                <w:highlight w:val="yellow"/>
              </w:rPr>
            </w:pPr>
            <w:r w:rsidRPr="00873B0D">
              <w:rPr>
                <w:rFonts w:ascii="Times New Roman" w:hAnsi="Times New Roman" w:cs="Times New Roman"/>
                <w:highlight w:val="yellow"/>
              </w:rPr>
              <w:t xml:space="preserve">2) άσκηση αγωγής κατά των κατηγορουμένων και των εταιριών τους, </w:t>
            </w:r>
            <w:r w:rsidRPr="00873B0D">
              <w:rPr>
                <w:rFonts w:ascii="Times New Roman" w:hAnsi="Times New Roman" w:cs="Times New Roman"/>
                <w:highlight w:val="yellow"/>
              </w:rPr>
              <w:br/>
              <w:t xml:space="preserve">για χρηματική ικανοποίηση λόγω ηθικής βλάβης του Δήμου, καθώς και για την περαιτέρω αποζημίωση της </w:t>
            </w:r>
            <w:proofErr w:type="spellStart"/>
            <w:r w:rsidRPr="00873B0D">
              <w:rPr>
                <w:rFonts w:ascii="Times New Roman" w:hAnsi="Times New Roman" w:cs="Times New Roman"/>
                <w:highlight w:val="yellow"/>
              </w:rPr>
              <w:t>προκληθείσας</w:t>
            </w:r>
            <w:proofErr w:type="spellEnd"/>
            <w:r w:rsidRPr="00873B0D">
              <w:rPr>
                <w:rFonts w:ascii="Times New Roman" w:hAnsi="Times New Roman" w:cs="Times New Roman"/>
                <w:highlight w:val="yellow"/>
              </w:rPr>
              <w:t xml:space="preserve"> περιουσιακής ζημίας του Δήμου (τόκοι, προσαυξήσεις, δικαστικά έξοδα κ.λπ.) και </w:t>
            </w:r>
          </w:p>
          <w:p w:rsidR="003C4DD3" w:rsidRPr="00873B0D" w:rsidRDefault="003C4DD3" w:rsidP="003C4DD3">
            <w:pPr>
              <w:jc w:val="both"/>
              <w:rPr>
                <w:rFonts w:ascii="Times New Roman" w:hAnsi="Times New Roman" w:cs="Times New Roman"/>
                <w:highlight w:val="yellow"/>
              </w:rPr>
            </w:pPr>
            <w:r w:rsidRPr="00873B0D">
              <w:rPr>
                <w:rFonts w:ascii="Times New Roman" w:hAnsi="Times New Roman" w:cs="Times New Roman"/>
                <w:highlight w:val="yellow"/>
              </w:rPr>
              <w:t>3) λήψη ασφαλιστικών μέτρων συντηρητικής κατάσχεσης κ.λπ. κατά των αντιδίκων ».</w:t>
            </w:r>
          </w:p>
          <w:p w:rsidR="003C4DD3" w:rsidRPr="00873B0D" w:rsidRDefault="003C4DD3" w:rsidP="003C4DD3">
            <w:pPr>
              <w:jc w:val="both"/>
              <w:rPr>
                <w:rFonts w:ascii="Times New Roman" w:hAnsi="Times New Roman" w:cs="Times New Roman"/>
                <w:highlight w:val="yellow"/>
              </w:rPr>
            </w:pPr>
          </w:p>
          <w:p w:rsidR="00B91698" w:rsidRPr="00873B0D" w:rsidRDefault="00B91698" w:rsidP="004F7095">
            <w:pPr>
              <w:ind w:left="900" w:hanging="900"/>
              <w:rPr>
                <w:rFonts w:ascii="Times New Roman" w:hAnsi="Times New Roman" w:cs="Times New Roman"/>
                <w:highlight w:val="yellow"/>
              </w:rPr>
            </w:pPr>
          </w:p>
        </w:tc>
      </w:tr>
      <w:tr w:rsidR="003C4DD3" w:rsidRPr="00043C5F" w:rsidTr="000A5DC7">
        <w:tc>
          <w:tcPr>
            <w:tcW w:w="817" w:type="dxa"/>
            <w:tcBorders>
              <w:top w:val="single" w:sz="4" w:space="0" w:color="000000"/>
              <w:left w:val="single" w:sz="4" w:space="0" w:color="000000"/>
              <w:bottom w:val="single" w:sz="4" w:space="0" w:color="000000"/>
            </w:tcBorders>
          </w:tcPr>
          <w:p w:rsidR="003C4DD3" w:rsidRPr="00A3284B" w:rsidRDefault="003C4DD3" w:rsidP="00A3284B">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3C4DD3" w:rsidRPr="00873B0D" w:rsidRDefault="003C4DD3" w:rsidP="003C4DD3">
            <w:pPr>
              <w:jc w:val="both"/>
              <w:rPr>
                <w:rFonts w:ascii="Times New Roman" w:hAnsi="Times New Roman" w:cs="Times New Roman"/>
                <w:highlight w:val="yellow"/>
              </w:rPr>
            </w:pPr>
            <w:r w:rsidRPr="00873B0D">
              <w:rPr>
                <w:rFonts w:ascii="Times New Roman" w:hAnsi="Times New Roman" w:cs="Times New Roman"/>
                <w:highlight w:val="yellow"/>
              </w:rPr>
              <w:t xml:space="preserve">Εξέταση ενστάσεων κατά του Πρακτικού ΙΙΑ &amp; έγκριση ή μη του Πρακτικού ΙΙΑ περί αξιολόγησης Τεχνικών Προσφορών της Επιτροπής Διαγωνισμού για την ανάθεση της οριστικής μελέτης, της μελέτης εφαρμογής &amp; των λοιπών τευχών δημοπράτησης στα πλαίσια </w:t>
            </w:r>
            <w:r w:rsidRPr="00873B0D">
              <w:rPr>
                <w:rFonts w:ascii="Times New Roman" w:hAnsi="Times New Roman" w:cs="Times New Roman"/>
                <w:highlight w:val="yellow"/>
              </w:rPr>
              <w:lastRenderedPageBreak/>
              <w:t>της διαδικασίας δημοπράτησης του έργου «Μελέτη Κατασκευής Νέου Δημοτικού Σχολείου Φιλύρου»</w:t>
            </w:r>
          </w:p>
          <w:p w:rsidR="003C4DD3" w:rsidRPr="00873B0D" w:rsidRDefault="003C4DD3" w:rsidP="003C4DD3">
            <w:pPr>
              <w:jc w:val="both"/>
              <w:rPr>
                <w:rFonts w:ascii="Times New Roman" w:hAnsi="Times New Roman" w:cs="Times New Roman"/>
                <w:highlight w:val="yellow"/>
              </w:rPr>
            </w:pPr>
          </w:p>
        </w:tc>
      </w:tr>
      <w:tr w:rsidR="003C4DD3" w:rsidRPr="00D220DF" w:rsidTr="000A5DC7">
        <w:tc>
          <w:tcPr>
            <w:tcW w:w="817" w:type="dxa"/>
            <w:tcBorders>
              <w:top w:val="single" w:sz="4" w:space="0" w:color="000000"/>
              <w:left w:val="single" w:sz="4" w:space="0" w:color="000000"/>
              <w:bottom w:val="single" w:sz="4" w:space="0" w:color="000000"/>
            </w:tcBorders>
          </w:tcPr>
          <w:p w:rsidR="003C4DD3" w:rsidRPr="00A3284B" w:rsidRDefault="003C4DD3" w:rsidP="00A3284B">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3C4DD3" w:rsidRPr="00D220DF" w:rsidRDefault="00D220DF" w:rsidP="003C4DD3">
            <w:pPr>
              <w:jc w:val="both"/>
              <w:rPr>
                <w:rFonts w:ascii="Times New Roman" w:hAnsi="Times New Roman" w:cs="Times New Roman"/>
                <w:bCs/>
              </w:rPr>
            </w:pPr>
            <w:r w:rsidRPr="00D220DF">
              <w:rPr>
                <w:rFonts w:ascii="Times New Roman" w:hAnsi="Times New Roman" w:cs="Times New Roman"/>
                <w:bCs/>
                <w:highlight w:val="yellow"/>
              </w:rPr>
              <w:t>«Μεταφορά ογκωδών απορριμμάτων και ΑΕΚΚ του  Δήμου  Πυλαίας-Χορτιάτη και αποκομιδή απορριμμάτων με χρήση μεγάλων υποδοχέων  προσωρινής αποθήκευσης τύπου πρέσας (</w:t>
            </w:r>
            <w:r w:rsidRPr="00D220DF">
              <w:rPr>
                <w:rFonts w:ascii="Times New Roman" w:hAnsi="Times New Roman" w:cs="Times New Roman"/>
                <w:bCs/>
                <w:highlight w:val="yellow"/>
                <w:lang w:val="en-US"/>
              </w:rPr>
              <w:t>press</w:t>
            </w:r>
            <w:r w:rsidRPr="00D220DF">
              <w:rPr>
                <w:rFonts w:ascii="Times New Roman" w:hAnsi="Times New Roman" w:cs="Times New Roman"/>
                <w:bCs/>
                <w:highlight w:val="yellow"/>
              </w:rPr>
              <w:t xml:space="preserve">– </w:t>
            </w:r>
            <w:proofErr w:type="spellStart"/>
            <w:r w:rsidRPr="00D220DF">
              <w:rPr>
                <w:rFonts w:ascii="Times New Roman" w:hAnsi="Times New Roman" w:cs="Times New Roman"/>
                <w:bCs/>
                <w:highlight w:val="yellow"/>
              </w:rPr>
              <w:t>containers</w:t>
            </w:r>
            <w:proofErr w:type="spellEnd"/>
            <w:r w:rsidRPr="00D220DF">
              <w:rPr>
                <w:rFonts w:ascii="Times New Roman" w:hAnsi="Times New Roman" w:cs="Times New Roman"/>
                <w:bCs/>
                <w:highlight w:val="yellow"/>
              </w:rPr>
              <w:t>) για τ</w:t>
            </w:r>
            <w:r w:rsidRPr="00D220DF">
              <w:rPr>
                <w:rFonts w:ascii="Times New Roman" w:hAnsi="Times New Roman" w:cs="Times New Roman"/>
                <w:bCs/>
                <w:highlight w:val="yellow"/>
                <w:lang w:val="en-US"/>
              </w:rPr>
              <w:t>o</w:t>
            </w:r>
            <w:r w:rsidRPr="00D220DF">
              <w:rPr>
                <w:rFonts w:ascii="Times New Roman" w:hAnsi="Times New Roman" w:cs="Times New Roman"/>
                <w:bCs/>
                <w:highlight w:val="yellow"/>
              </w:rPr>
              <w:t xml:space="preserve"> 2017- 2018»</w:t>
            </w:r>
            <w:r w:rsidRPr="00D220DF">
              <w:rPr>
                <w:rFonts w:ascii="Times New Roman" w:hAnsi="Times New Roman" w:cs="Times New Roman"/>
                <w:bCs/>
              </w:rPr>
              <w:t>.</w:t>
            </w:r>
          </w:p>
          <w:p w:rsidR="00D220DF" w:rsidRPr="00D220DF" w:rsidRDefault="00D220DF" w:rsidP="003C4DD3">
            <w:pPr>
              <w:jc w:val="both"/>
              <w:rPr>
                <w:rFonts w:ascii="Times New Roman" w:hAnsi="Times New Roman" w:cs="Times New Roman"/>
              </w:rPr>
            </w:pPr>
          </w:p>
        </w:tc>
      </w:tr>
      <w:tr w:rsidR="00D220DF" w:rsidRPr="00D220DF" w:rsidTr="000A5DC7">
        <w:tc>
          <w:tcPr>
            <w:tcW w:w="817" w:type="dxa"/>
            <w:tcBorders>
              <w:top w:val="single" w:sz="4" w:space="0" w:color="000000"/>
              <w:left w:val="single" w:sz="4" w:space="0" w:color="000000"/>
              <w:bottom w:val="single" w:sz="4" w:space="0" w:color="000000"/>
            </w:tcBorders>
          </w:tcPr>
          <w:p w:rsidR="00D220DF" w:rsidRPr="00A3284B" w:rsidRDefault="00D220DF" w:rsidP="00A3284B">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D220DF" w:rsidRDefault="00D220DF" w:rsidP="003C4DD3">
            <w:pPr>
              <w:jc w:val="both"/>
              <w:rPr>
                <w:rFonts w:ascii="Times New Roman" w:hAnsi="Times New Roman" w:cs="Times New Roman"/>
                <w:bCs/>
                <w:highlight w:val="yellow"/>
              </w:rPr>
            </w:pPr>
            <w:r w:rsidRPr="00D220DF">
              <w:rPr>
                <w:rFonts w:ascii="Times New Roman" w:hAnsi="Times New Roman" w:cs="Times New Roman"/>
                <w:bCs/>
                <w:highlight w:val="yellow"/>
              </w:rPr>
              <w:t>«</w:t>
            </w:r>
            <w:r w:rsidRPr="00D220DF">
              <w:rPr>
                <w:rFonts w:ascii="Times New Roman" w:hAnsi="Times New Roman" w:cs="Times New Roman"/>
                <w:bCs/>
                <w:highlight w:val="yellow"/>
                <w:shd w:val="clear" w:color="auto" w:fill="FFFFFF"/>
              </w:rPr>
              <w:t>ΑΣΦΑΛΙΣΗ ΑΥΤΟΚΙΝΗΤΩΝ ΟΧΗΜΑΤΩΝ ΚΑΙ ΜΗΧΑΝΗΜΑΤΩΝ ΔΗΜΟΥ ΠΥΛΑΙΑΣ–ΧΟΡΤΙΑΤΗ ΓΙΑ ΤΟ 2017</w:t>
            </w:r>
            <w:r w:rsidRPr="00D220DF">
              <w:rPr>
                <w:rFonts w:ascii="Times New Roman" w:hAnsi="Times New Roman" w:cs="Times New Roman"/>
                <w:bCs/>
                <w:highlight w:val="yellow"/>
              </w:rPr>
              <w:t>»  με ενδεικτικό προϋπολογισμό 46.000,00€</w:t>
            </w:r>
            <w:r>
              <w:rPr>
                <w:rFonts w:ascii="Times New Roman" w:hAnsi="Times New Roman" w:cs="Times New Roman"/>
                <w:bCs/>
                <w:highlight w:val="yellow"/>
              </w:rPr>
              <w:t>.</w:t>
            </w:r>
          </w:p>
          <w:p w:rsidR="00D220DF" w:rsidRPr="00D220DF" w:rsidRDefault="00D220DF" w:rsidP="003C4DD3">
            <w:pPr>
              <w:jc w:val="both"/>
              <w:rPr>
                <w:rFonts w:ascii="Times New Roman" w:hAnsi="Times New Roman" w:cs="Times New Roman"/>
                <w:bCs/>
                <w:highlight w:val="yellow"/>
              </w:rPr>
            </w:pPr>
          </w:p>
        </w:tc>
      </w:tr>
    </w:tbl>
    <w:p w:rsidR="004D7A28" w:rsidRPr="00043C5F" w:rsidRDefault="004D7A28" w:rsidP="004D7A28">
      <w:pPr>
        <w:ind w:firstLine="720"/>
        <w:rPr>
          <w:rFonts w:ascii="Times New Roman" w:hAnsi="Times New Roman" w:cs="Times New Roman"/>
          <w:bCs/>
          <w:color w:val="auto"/>
        </w:rPr>
      </w:pPr>
      <w:r w:rsidRPr="00043C5F">
        <w:rPr>
          <w:rFonts w:ascii="Times New Roman" w:hAnsi="Times New Roman" w:cs="Times New Roman"/>
          <w:bCs/>
          <w:color w:val="auto"/>
        </w:rPr>
        <w:t xml:space="preserve">                                               </w:t>
      </w:r>
    </w:p>
    <w:p w:rsidR="004D7A28" w:rsidRPr="00043C5F" w:rsidRDefault="004D7A28" w:rsidP="004D7A28">
      <w:pPr>
        <w:ind w:firstLine="720"/>
        <w:rPr>
          <w:rFonts w:ascii="Times New Roman" w:hAnsi="Times New Roman" w:cs="Times New Roman"/>
          <w:bCs/>
          <w:color w:val="auto"/>
        </w:rPr>
      </w:pPr>
      <w:r w:rsidRPr="00043C5F">
        <w:rPr>
          <w:rFonts w:ascii="Times New Roman" w:hAnsi="Times New Roman" w:cs="Times New Roman"/>
          <w:bCs/>
          <w:color w:val="auto"/>
        </w:rPr>
        <w:t xml:space="preserve">                                                   </w:t>
      </w:r>
    </w:p>
    <w:p w:rsidR="004D7A28" w:rsidRPr="00911CA3" w:rsidRDefault="004D7A28" w:rsidP="004D7A28">
      <w:pPr>
        <w:ind w:firstLine="720"/>
        <w:rPr>
          <w:rFonts w:ascii="Times New Roman" w:hAnsi="Times New Roman" w:cs="Times New Roman"/>
          <w:bCs/>
          <w:color w:val="auto"/>
        </w:rPr>
      </w:pPr>
    </w:p>
    <w:p w:rsidR="004D7A28" w:rsidRPr="00B42269" w:rsidRDefault="004D7A28" w:rsidP="004D7A28">
      <w:pPr>
        <w:ind w:firstLine="720"/>
        <w:jc w:val="center"/>
        <w:rPr>
          <w:rFonts w:ascii="Times New Roman" w:hAnsi="Times New Roman" w:cs="Times New Roman"/>
          <w:b/>
          <w:bCs/>
          <w:color w:val="auto"/>
        </w:rPr>
      </w:pPr>
      <w:r w:rsidRPr="00911CA3">
        <w:rPr>
          <w:rFonts w:ascii="Times New Roman" w:hAnsi="Times New Roman" w:cs="Times New Roman"/>
          <w:b/>
          <w:bCs/>
          <w:color w:val="auto"/>
        </w:rPr>
        <w:t>Ο Πρόεδρος του</w:t>
      </w:r>
      <w:r w:rsidRPr="00B42269">
        <w:rPr>
          <w:rFonts w:ascii="Times New Roman" w:hAnsi="Times New Roman" w:cs="Times New Roman"/>
          <w:b/>
          <w:bCs/>
          <w:color w:val="auto"/>
        </w:rPr>
        <w:t xml:space="preserve">  Δ.Σ.</w:t>
      </w:r>
    </w:p>
    <w:p w:rsidR="004D7A28" w:rsidRPr="00B42269" w:rsidRDefault="004D7A28" w:rsidP="004D7A28">
      <w:pPr>
        <w:ind w:firstLine="720"/>
        <w:jc w:val="center"/>
        <w:rPr>
          <w:rFonts w:ascii="Times New Roman" w:hAnsi="Times New Roman" w:cs="Times New Roman"/>
          <w:b/>
          <w:bCs/>
          <w:color w:val="auto"/>
        </w:rPr>
      </w:pPr>
    </w:p>
    <w:p w:rsidR="004D7A28" w:rsidRPr="00B42269" w:rsidRDefault="004D7A28" w:rsidP="004D7A28">
      <w:pPr>
        <w:ind w:firstLine="720"/>
        <w:jc w:val="center"/>
        <w:rPr>
          <w:rFonts w:ascii="Times New Roman" w:hAnsi="Times New Roman" w:cs="Times New Roman"/>
          <w:b/>
          <w:bCs/>
          <w:color w:val="auto"/>
        </w:rPr>
      </w:pPr>
    </w:p>
    <w:p w:rsidR="004D7A28" w:rsidRPr="00B42269" w:rsidRDefault="004D7A28" w:rsidP="004D7A28">
      <w:pPr>
        <w:jc w:val="center"/>
        <w:rPr>
          <w:rFonts w:ascii="Times New Roman" w:hAnsi="Times New Roman" w:cs="Times New Roman"/>
          <w:b/>
          <w:bCs/>
          <w:color w:val="auto"/>
        </w:rPr>
      </w:pPr>
      <w:r>
        <w:rPr>
          <w:rFonts w:ascii="Times New Roman" w:hAnsi="Times New Roman" w:cs="Times New Roman"/>
          <w:b/>
          <w:bCs/>
          <w:color w:val="auto"/>
        </w:rPr>
        <w:t xml:space="preserve">          </w:t>
      </w:r>
      <w:r w:rsidRPr="00B42269">
        <w:rPr>
          <w:rFonts w:ascii="Times New Roman" w:hAnsi="Times New Roman" w:cs="Times New Roman"/>
          <w:b/>
          <w:bCs/>
          <w:color w:val="auto"/>
        </w:rPr>
        <w:t xml:space="preserve">Μιχάλης </w:t>
      </w:r>
      <w:proofErr w:type="spellStart"/>
      <w:r w:rsidRPr="00B42269">
        <w:rPr>
          <w:rFonts w:ascii="Times New Roman" w:hAnsi="Times New Roman" w:cs="Times New Roman"/>
          <w:b/>
          <w:bCs/>
          <w:color w:val="auto"/>
        </w:rPr>
        <w:t>Γεράνης</w:t>
      </w:r>
      <w:proofErr w:type="spellEnd"/>
    </w:p>
    <w:p w:rsidR="004D7A28" w:rsidRPr="00B42269" w:rsidRDefault="004D7A28" w:rsidP="004D7A28">
      <w:pPr>
        <w:jc w:val="both"/>
        <w:rPr>
          <w:rFonts w:ascii="Times New Roman" w:hAnsi="Times New Roman" w:cs="Times New Roman"/>
          <w:b/>
          <w:bCs/>
        </w:rPr>
      </w:pPr>
    </w:p>
    <w:p w:rsidR="00830F92" w:rsidRDefault="00830F92"/>
    <w:sectPr w:rsidR="00830F92" w:rsidSect="00830F9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21FBA"/>
    <w:multiLevelType w:val="hybridMultilevel"/>
    <w:tmpl w:val="5CD0EE4C"/>
    <w:lvl w:ilvl="0" w:tplc="660C62EC">
      <w:start w:val="1"/>
      <w:numFmt w:val="decimal"/>
      <w:lvlText w:val="%1)"/>
      <w:lvlJc w:val="left"/>
      <w:pPr>
        <w:tabs>
          <w:tab w:val="num" w:pos="5400"/>
        </w:tabs>
        <w:ind w:left="5400" w:hanging="360"/>
      </w:pPr>
      <w:rPr>
        <w:rFonts w:hint="default"/>
      </w:rPr>
    </w:lvl>
    <w:lvl w:ilvl="1" w:tplc="04080019" w:tentative="1">
      <w:start w:val="1"/>
      <w:numFmt w:val="lowerLetter"/>
      <w:lvlText w:val="%2."/>
      <w:lvlJc w:val="left"/>
      <w:pPr>
        <w:tabs>
          <w:tab w:val="num" w:pos="6120"/>
        </w:tabs>
        <w:ind w:left="6120" w:hanging="360"/>
      </w:pPr>
    </w:lvl>
    <w:lvl w:ilvl="2" w:tplc="0408001B" w:tentative="1">
      <w:start w:val="1"/>
      <w:numFmt w:val="lowerRoman"/>
      <w:lvlText w:val="%3."/>
      <w:lvlJc w:val="right"/>
      <w:pPr>
        <w:tabs>
          <w:tab w:val="num" w:pos="6840"/>
        </w:tabs>
        <w:ind w:left="6840" w:hanging="180"/>
      </w:pPr>
    </w:lvl>
    <w:lvl w:ilvl="3" w:tplc="0408000F" w:tentative="1">
      <w:start w:val="1"/>
      <w:numFmt w:val="decimal"/>
      <w:lvlText w:val="%4."/>
      <w:lvlJc w:val="left"/>
      <w:pPr>
        <w:tabs>
          <w:tab w:val="num" w:pos="7560"/>
        </w:tabs>
        <w:ind w:left="7560" w:hanging="360"/>
      </w:pPr>
    </w:lvl>
    <w:lvl w:ilvl="4" w:tplc="04080019" w:tentative="1">
      <w:start w:val="1"/>
      <w:numFmt w:val="lowerLetter"/>
      <w:lvlText w:val="%5."/>
      <w:lvlJc w:val="left"/>
      <w:pPr>
        <w:tabs>
          <w:tab w:val="num" w:pos="8280"/>
        </w:tabs>
        <w:ind w:left="8280" w:hanging="360"/>
      </w:pPr>
    </w:lvl>
    <w:lvl w:ilvl="5" w:tplc="0408001B" w:tentative="1">
      <w:start w:val="1"/>
      <w:numFmt w:val="lowerRoman"/>
      <w:lvlText w:val="%6."/>
      <w:lvlJc w:val="right"/>
      <w:pPr>
        <w:tabs>
          <w:tab w:val="num" w:pos="9000"/>
        </w:tabs>
        <w:ind w:left="9000" w:hanging="180"/>
      </w:pPr>
    </w:lvl>
    <w:lvl w:ilvl="6" w:tplc="0408000F" w:tentative="1">
      <w:start w:val="1"/>
      <w:numFmt w:val="decimal"/>
      <w:lvlText w:val="%7."/>
      <w:lvlJc w:val="left"/>
      <w:pPr>
        <w:tabs>
          <w:tab w:val="num" w:pos="9720"/>
        </w:tabs>
        <w:ind w:left="9720" w:hanging="360"/>
      </w:pPr>
    </w:lvl>
    <w:lvl w:ilvl="7" w:tplc="04080019" w:tentative="1">
      <w:start w:val="1"/>
      <w:numFmt w:val="lowerLetter"/>
      <w:lvlText w:val="%8."/>
      <w:lvlJc w:val="left"/>
      <w:pPr>
        <w:tabs>
          <w:tab w:val="num" w:pos="10440"/>
        </w:tabs>
        <w:ind w:left="10440" w:hanging="360"/>
      </w:pPr>
    </w:lvl>
    <w:lvl w:ilvl="8" w:tplc="0408001B" w:tentative="1">
      <w:start w:val="1"/>
      <w:numFmt w:val="lowerRoman"/>
      <w:lvlText w:val="%9."/>
      <w:lvlJc w:val="right"/>
      <w:pPr>
        <w:tabs>
          <w:tab w:val="num" w:pos="11160"/>
        </w:tabs>
        <w:ind w:left="11160" w:hanging="180"/>
      </w:pPr>
    </w:lvl>
  </w:abstractNum>
  <w:abstractNum w:abstractNumId="1">
    <w:nsid w:val="302F3F4C"/>
    <w:multiLevelType w:val="hybridMultilevel"/>
    <w:tmpl w:val="AF725A8C"/>
    <w:lvl w:ilvl="0" w:tplc="0408000F">
      <w:start w:val="1"/>
      <w:numFmt w:val="decimal"/>
      <w:lvlText w:val="%1."/>
      <w:lvlJc w:val="left"/>
      <w:pPr>
        <w:ind w:left="54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pStyle w:val="5"/>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7A28"/>
    <w:rsid w:val="00027C18"/>
    <w:rsid w:val="000825C1"/>
    <w:rsid w:val="000A5DC7"/>
    <w:rsid w:val="000D05BA"/>
    <w:rsid w:val="000F447F"/>
    <w:rsid w:val="002E2CEB"/>
    <w:rsid w:val="00366344"/>
    <w:rsid w:val="003C4DD3"/>
    <w:rsid w:val="003E1B58"/>
    <w:rsid w:val="003F5711"/>
    <w:rsid w:val="004D38D2"/>
    <w:rsid w:val="004D6707"/>
    <w:rsid w:val="004D7A28"/>
    <w:rsid w:val="004F7095"/>
    <w:rsid w:val="0058103F"/>
    <w:rsid w:val="005B6BCE"/>
    <w:rsid w:val="0060325E"/>
    <w:rsid w:val="0062528B"/>
    <w:rsid w:val="00627030"/>
    <w:rsid w:val="00655D79"/>
    <w:rsid w:val="0068097F"/>
    <w:rsid w:val="006E1535"/>
    <w:rsid w:val="006F0442"/>
    <w:rsid w:val="007246D3"/>
    <w:rsid w:val="00796336"/>
    <w:rsid w:val="00830F92"/>
    <w:rsid w:val="00873B0D"/>
    <w:rsid w:val="008C11C4"/>
    <w:rsid w:val="00982B7D"/>
    <w:rsid w:val="009C4A36"/>
    <w:rsid w:val="00A06274"/>
    <w:rsid w:val="00A3284B"/>
    <w:rsid w:val="00A66FDA"/>
    <w:rsid w:val="00B5424B"/>
    <w:rsid w:val="00B91698"/>
    <w:rsid w:val="00C110E0"/>
    <w:rsid w:val="00CD3B69"/>
    <w:rsid w:val="00D220DF"/>
    <w:rsid w:val="00DB3D0F"/>
    <w:rsid w:val="00F61B9E"/>
    <w:rsid w:val="00F74501"/>
    <w:rsid w:val="00F84F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A28"/>
    <w:pPr>
      <w:suppressAutoHyphens/>
    </w:pPr>
    <w:rPr>
      <w:rFonts w:ascii="Arial Unicode MS" w:eastAsia="Arial Unicode MS" w:hAnsi="Arial Unicode MS" w:cs="Arial Unicode MS"/>
      <w:color w:val="000000"/>
      <w:sz w:val="24"/>
      <w:szCs w:val="24"/>
      <w:lang w:eastAsia="zh-CN"/>
    </w:rPr>
  </w:style>
  <w:style w:type="paragraph" w:styleId="5">
    <w:name w:val="heading 5"/>
    <w:basedOn w:val="a"/>
    <w:next w:val="a"/>
    <w:link w:val="5Char"/>
    <w:qFormat/>
    <w:rsid w:val="004D7A28"/>
    <w:pPr>
      <w:keepNext/>
      <w:numPr>
        <w:ilvl w:val="4"/>
        <w:numId w:val="1"/>
      </w:numPr>
      <w:jc w:val="center"/>
      <w:outlineLvl w:val="4"/>
    </w:pPr>
    <w:rPr>
      <w:rFonts w:ascii="Times New Roman" w:eastAsia="Calibri" w:hAnsi="Times New Roman" w:cs="Times New Roman"/>
      <w:b/>
      <w:bCs/>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rsid w:val="004D7A28"/>
    <w:rPr>
      <w:rFonts w:ascii="Times New Roman" w:eastAsia="Calibri" w:hAnsi="Times New Roman" w:cs="Times New Roman"/>
      <w:b/>
      <w:bCs/>
      <w:sz w:val="24"/>
      <w:szCs w:val="24"/>
      <w:lang w:eastAsia="zh-CN"/>
    </w:rPr>
  </w:style>
  <w:style w:type="character" w:styleId="-">
    <w:name w:val="Hyperlink"/>
    <w:basedOn w:val="a0"/>
    <w:uiPriority w:val="99"/>
    <w:rsid w:val="004D7A28"/>
    <w:rPr>
      <w:rFonts w:cs="Times New Roman"/>
      <w:color w:val="0000FF"/>
      <w:u w:val="single"/>
    </w:rPr>
  </w:style>
  <w:style w:type="paragraph" w:styleId="a3">
    <w:name w:val="Body Text"/>
    <w:basedOn w:val="a"/>
    <w:link w:val="Char"/>
    <w:rsid w:val="004D7A28"/>
    <w:pPr>
      <w:spacing w:line="360" w:lineRule="atLeast"/>
      <w:jc w:val="both"/>
    </w:pPr>
    <w:rPr>
      <w:rFonts w:ascii="Arial" w:eastAsia="Calibri" w:hAnsi="Arial" w:cs="Arial"/>
      <w:i/>
      <w:iCs/>
      <w:color w:val="auto"/>
      <w:sz w:val="22"/>
      <w:szCs w:val="22"/>
    </w:rPr>
  </w:style>
  <w:style w:type="character" w:customStyle="1" w:styleId="Char">
    <w:name w:val="Σώμα κειμένου Char"/>
    <w:basedOn w:val="a0"/>
    <w:link w:val="a3"/>
    <w:rsid w:val="004D7A28"/>
    <w:rPr>
      <w:rFonts w:ascii="Arial" w:eastAsia="Calibri" w:hAnsi="Arial" w:cs="Arial"/>
      <w:i/>
      <w:iCs/>
      <w:lang w:eastAsia="zh-CN"/>
    </w:rPr>
  </w:style>
  <w:style w:type="paragraph" w:customStyle="1" w:styleId="T">
    <w:name w:val="T"/>
    <w:basedOn w:val="a"/>
    <w:rsid w:val="004D7A28"/>
    <w:pPr>
      <w:suppressAutoHyphens w:val="0"/>
      <w:spacing w:after="200" w:line="276" w:lineRule="auto"/>
    </w:pPr>
    <w:rPr>
      <w:rFonts w:ascii="Calibri" w:eastAsia="Times New Roman" w:hAnsi="Calibri" w:cs="Times New Roman"/>
      <w:color w:val="auto"/>
      <w:sz w:val="22"/>
      <w:szCs w:val="22"/>
      <w:lang w:eastAsia="en-US"/>
    </w:rPr>
  </w:style>
  <w:style w:type="paragraph" w:styleId="a4">
    <w:name w:val="List Paragraph"/>
    <w:basedOn w:val="a"/>
    <w:uiPriority w:val="34"/>
    <w:qFormat/>
    <w:rsid w:val="004D7A28"/>
    <w:pPr>
      <w:suppressAutoHyphens w:val="0"/>
      <w:spacing w:after="200" w:line="276" w:lineRule="auto"/>
      <w:ind w:left="720"/>
      <w:contextualSpacing/>
    </w:pPr>
    <w:rPr>
      <w:rFonts w:ascii="Calibri" w:eastAsia="Calibri" w:hAnsi="Calibri" w:cs="Times New Roman"/>
      <w:color w:val="auto"/>
      <w:sz w:val="22"/>
      <w:szCs w:val="22"/>
      <w:lang w:eastAsia="en-US"/>
    </w:rPr>
  </w:style>
  <w:style w:type="paragraph" w:styleId="a5">
    <w:name w:val="Balloon Text"/>
    <w:basedOn w:val="a"/>
    <w:link w:val="Char0"/>
    <w:uiPriority w:val="99"/>
    <w:semiHidden/>
    <w:unhideWhenUsed/>
    <w:rsid w:val="004D7A28"/>
    <w:rPr>
      <w:rFonts w:ascii="Tahoma" w:hAnsi="Tahoma" w:cs="Tahoma"/>
      <w:sz w:val="16"/>
      <w:szCs w:val="16"/>
    </w:rPr>
  </w:style>
  <w:style w:type="character" w:customStyle="1" w:styleId="Char0">
    <w:name w:val="Κείμενο πλαισίου Char"/>
    <w:basedOn w:val="a0"/>
    <w:link w:val="a5"/>
    <w:uiPriority w:val="99"/>
    <w:semiHidden/>
    <w:rsid w:val="004D7A28"/>
    <w:rPr>
      <w:rFonts w:ascii="Tahoma" w:eastAsia="Arial Unicode MS" w:hAnsi="Tahoma" w:cs="Tahoma"/>
      <w:color w:val="000000"/>
      <w:sz w:val="16"/>
      <w:szCs w:val="16"/>
      <w:lang w:eastAsia="zh-CN"/>
    </w:rPr>
  </w:style>
  <w:style w:type="paragraph" w:styleId="a6">
    <w:name w:val="No Spacing"/>
    <w:uiPriority w:val="1"/>
    <w:qFormat/>
    <w:rsid w:val="005B6BCE"/>
    <w:rPr>
      <w:rFonts w:ascii="Calibri" w:eastAsia="Calibri" w:hAnsi="Calibri" w:cs="Times New Roman"/>
    </w:rPr>
  </w:style>
  <w:style w:type="paragraph" w:styleId="2">
    <w:name w:val="Body Text 2"/>
    <w:basedOn w:val="a"/>
    <w:link w:val="2Char"/>
    <w:uiPriority w:val="99"/>
    <w:unhideWhenUsed/>
    <w:rsid w:val="000A5DC7"/>
    <w:pPr>
      <w:widowControl w:val="0"/>
      <w:suppressAutoHyphens w:val="0"/>
      <w:overflowPunct w:val="0"/>
      <w:autoSpaceDE w:val="0"/>
      <w:autoSpaceDN w:val="0"/>
      <w:adjustRightInd w:val="0"/>
      <w:spacing w:after="120" w:line="480" w:lineRule="auto"/>
      <w:textAlignment w:val="baseline"/>
    </w:pPr>
    <w:rPr>
      <w:rFonts w:ascii="Arial" w:eastAsia="Times New Roman" w:hAnsi="Arial" w:cs="Times New Roman"/>
      <w:color w:val="auto"/>
      <w:sz w:val="22"/>
      <w:szCs w:val="20"/>
      <w:lang w:eastAsia="el-GR"/>
    </w:rPr>
  </w:style>
  <w:style w:type="character" w:customStyle="1" w:styleId="2Char">
    <w:name w:val="Σώμα κείμενου 2 Char"/>
    <w:basedOn w:val="a0"/>
    <w:link w:val="2"/>
    <w:uiPriority w:val="99"/>
    <w:rsid w:val="000A5DC7"/>
    <w:rPr>
      <w:rFonts w:ascii="Arial" w:eastAsia="Times New Roman" w:hAnsi="Arial" w:cs="Times New Roman"/>
      <w:szCs w:val="20"/>
      <w:lang w:eastAsia="el-GR"/>
    </w:rPr>
  </w:style>
  <w:style w:type="character" w:customStyle="1" w:styleId="1">
    <w:name w:val="Σώμα κειμένου1"/>
    <w:basedOn w:val="a0"/>
    <w:rsid w:val="000A5DC7"/>
    <w:rPr>
      <w:rFonts w:ascii="Segoe UI" w:eastAsia="Segoe UI" w:hAnsi="Segoe UI" w:cs="Segoe UI"/>
      <w:spacing w:val="-10"/>
      <w:u w:val="single"/>
      <w:shd w:val="clear" w:color="auto" w:fill="FFFFFF"/>
    </w:rPr>
  </w:style>
  <w:style w:type="paragraph" w:styleId="a7">
    <w:name w:val="Body Text Indent"/>
    <w:basedOn w:val="a"/>
    <w:link w:val="Char1"/>
    <w:uiPriority w:val="99"/>
    <w:semiHidden/>
    <w:unhideWhenUsed/>
    <w:rsid w:val="0068097F"/>
    <w:pPr>
      <w:spacing w:after="120"/>
      <w:ind w:left="283"/>
    </w:pPr>
  </w:style>
  <w:style w:type="character" w:customStyle="1" w:styleId="Char1">
    <w:name w:val="Σώμα κείμενου με εσοχή Char"/>
    <w:basedOn w:val="a0"/>
    <w:link w:val="a7"/>
    <w:uiPriority w:val="99"/>
    <w:semiHidden/>
    <w:rsid w:val="0068097F"/>
    <w:rPr>
      <w:rFonts w:ascii="Arial Unicode MS" w:eastAsia="Arial Unicode MS" w:hAnsi="Arial Unicode MS" w:cs="Arial Unicode MS"/>
      <w:color w:val="000000"/>
      <w:sz w:val="24"/>
      <w:szCs w:val="24"/>
      <w:lang w:eastAsia="zh-CN"/>
    </w:rPr>
  </w:style>
  <w:style w:type="paragraph" w:customStyle="1" w:styleId="10">
    <w:name w:val="Παράγραφος λίστας1"/>
    <w:basedOn w:val="a"/>
    <w:rsid w:val="00A66FDA"/>
    <w:pPr>
      <w:suppressAutoHyphens w:val="0"/>
      <w:ind w:left="720"/>
    </w:pPr>
    <w:rPr>
      <w:rFonts w:ascii="Times New Roman" w:eastAsia="Times New Roman" w:hAnsi="Times New Roman" w:cs="Times New Roman"/>
      <w:color w:val="auto"/>
      <w:lang w:eastAsia="el-GR"/>
    </w:rPr>
  </w:style>
  <w:style w:type="paragraph" w:styleId="3">
    <w:name w:val="Body Text Indent 3"/>
    <w:basedOn w:val="a"/>
    <w:link w:val="3Char"/>
    <w:uiPriority w:val="99"/>
    <w:semiHidden/>
    <w:unhideWhenUsed/>
    <w:rsid w:val="00A66FDA"/>
    <w:pPr>
      <w:spacing w:after="120"/>
      <w:ind w:left="283"/>
    </w:pPr>
    <w:rPr>
      <w:sz w:val="16"/>
      <w:szCs w:val="16"/>
    </w:rPr>
  </w:style>
  <w:style w:type="character" w:customStyle="1" w:styleId="3Char">
    <w:name w:val="Σώμα κείμενου με εσοχή 3 Char"/>
    <w:basedOn w:val="a0"/>
    <w:link w:val="3"/>
    <w:uiPriority w:val="99"/>
    <w:semiHidden/>
    <w:rsid w:val="00A66FDA"/>
    <w:rPr>
      <w:rFonts w:ascii="Arial Unicode MS" w:eastAsia="Arial Unicode MS" w:hAnsi="Arial Unicode MS" w:cs="Arial Unicode MS"/>
      <w:color w:val="000000"/>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genou@pilea-hortiatis.gr"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891</TotalTime>
  <Pages>4</Pages>
  <Words>1258</Words>
  <Characters>6798</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ZAXARIDOY</dc:creator>
  <cp:lastModifiedBy>tasoula</cp:lastModifiedBy>
  <cp:revision>17</cp:revision>
  <cp:lastPrinted>2017-03-23T12:25:00Z</cp:lastPrinted>
  <dcterms:created xsi:type="dcterms:W3CDTF">2017-03-17T08:23:00Z</dcterms:created>
  <dcterms:modified xsi:type="dcterms:W3CDTF">2017-03-23T12:26:00Z</dcterms:modified>
</cp:coreProperties>
</file>