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EB" w:rsidRPr="0089231D" w:rsidRDefault="000106EB" w:rsidP="000106EB">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0106EB" w:rsidRPr="000C0CF5" w:rsidRDefault="000106EB" w:rsidP="000106EB">
      <w:pPr>
        <w:ind w:left="-993"/>
        <w:jc w:val="both"/>
        <w:rPr>
          <w:rFonts w:ascii="Times New Roman" w:hAnsi="Times New Roman" w:cs="Times New Roman"/>
          <w:b/>
        </w:rPr>
      </w:pPr>
      <w:r w:rsidRPr="000C0CF5">
        <w:rPr>
          <w:rFonts w:ascii="Times New Roman" w:hAnsi="Times New Roman" w:cs="Times New Roman"/>
          <w:b/>
        </w:rPr>
        <w:t>ΕΛΛΗΝΙΚΗ ΔΗΜΟΚΡΑΤΙΑ</w:t>
      </w:r>
    </w:p>
    <w:p w:rsidR="000106EB" w:rsidRPr="000C0CF5" w:rsidRDefault="000106EB" w:rsidP="000106EB">
      <w:pPr>
        <w:ind w:left="-993"/>
        <w:jc w:val="both"/>
        <w:rPr>
          <w:rFonts w:ascii="Times New Roman" w:hAnsi="Times New Roman" w:cs="Times New Roman"/>
          <w:b/>
        </w:rPr>
      </w:pPr>
      <w:r w:rsidRPr="000C0CF5">
        <w:rPr>
          <w:rFonts w:ascii="Times New Roman" w:hAnsi="Times New Roman" w:cs="Times New Roman"/>
          <w:b/>
        </w:rPr>
        <w:t>ΝΟΜΟΣ ΘΕΣΣΑΛΟΝΙΚΗΣ</w:t>
      </w:r>
    </w:p>
    <w:p w:rsidR="000106EB" w:rsidRPr="000C0CF5" w:rsidRDefault="000106EB" w:rsidP="000106EB">
      <w:pPr>
        <w:ind w:left="-993"/>
        <w:jc w:val="both"/>
        <w:rPr>
          <w:rFonts w:ascii="Times New Roman" w:hAnsi="Times New Roman" w:cs="Times New Roman"/>
          <w:b/>
          <w:u w:val="single"/>
        </w:rPr>
      </w:pPr>
      <w:r w:rsidRPr="000C0CF5">
        <w:rPr>
          <w:rFonts w:ascii="Times New Roman" w:hAnsi="Times New Roman" w:cs="Times New Roman"/>
          <w:b/>
        </w:rPr>
        <w:t xml:space="preserve">ΔΗΜΟΣ ΠΥΛΑΙΑΣ – ΧΟΡΤΙΑΤΗ </w:t>
      </w:r>
    </w:p>
    <w:p w:rsidR="000106EB" w:rsidRPr="000C0CF5" w:rsidRDefault="000106EB" w:rsidP="000106EB">
      <w:pPr>
        <w:ind w:left="-993"/>
        <w:jc w:val="both"/>
        <w:rPr>
          <w:rFonts w:ascii="Times New Roman" w:hAnsi="Times New Roman" w:cs="Times New Roman"/>
          <w:b/>
          <w:bCs/>
        </w:rPr>
      </w:pPr>
      <w:r w:rsidRPr="000C0CF5">
        <w:rPr>
          <w:rFonts w:ascii="Times New Roman" w:hAnsi="Times New Roman" w:cs="Times New Roman"/>
          <w:b/>
          <w:bCs/>
          <w:u w:val="single"/>
        </w:rPr>
        <w:t>ΓΡΑΦΕΙΟ ΔΗΜΟΤΙΚΟΥ ΣΥΜΒΟΥΛΙΟΥ</w:t>
      </w:r>
    </w:p>
    <w:p w:rsidR="000106EB" w:rsidRPr="000C0CF5" w:rsidRDefault="000106EB" w:rsidP="000106EB">
      <w:pPr>
        <w:ind w:left="-993"/>
        <w:jc w:val="both"/>
        <w:rPr>
          <w:rFonts w:ascii="Times New Roman" w:hAnsi="Times New Roman" w:cs="Times New Roman"/>
        </w:rPr>
      </w:pPr>
      <w:r w:rsidRPr="000C0CF5">
        <w:rPr>
          <w:rFonts w:ascii="Times New Roman" w:hAnsi="Times New Roman" w:cs="Times New Roman"/>
        </w:rPr>
        <w:t xml:space="preserve">Πληροφορίες : Ελένη Γκένου, Αναστασία </w:t>
      </w:r>
      <w:proofErr w:type="spellStart"/>
      <w:r w:rsidRPr="000C0CF5">
        <w:rPr>
          <w:rFonts w:ascii="Times New Roman" w:hAnsi="Times New Roman" w:cs="Times New Roman"/>
        </w:rPr>
        <w:t>Ζαχαρίδου</w:t>
      </w:r>
      <w:proofErr w:type="spellEnd"/>
    </w:p>
    <w:p w:rsidR="000106EB" w:rsidRPr="000C0CF5" w:rsidRDefault="000106EB" w:rsidP="000106EB">
      <w:pPr>
        <w:ind w:left="-993"/>
        <w:jc w:val="both"/>
        <w:rPr>
          <w:rFonts w:ascii="Times New Roman" w:hAnsi="Times New Roman" w:cs="Times New Roman"/>
          <w:b/>
          <w:bCs/>
          <w:lang w:val="en-US"/>
        </w:rPr>
      </w:pPr>
      <w:proofErr w:type="gramStart"/>
      <w:r w:rsidRPr="000C0CF5">
        <w:rPr>
          <w:rFonts w:ascii="Times New Roman" w:hAnsi="Times New Roman" w:cs="Times New Roman"/>
          <w:lang w:val="en-US"/>
        </w:rPr>
        <w:t>Email :</w:t>
      </w:r>
      <w:proofErr w:type="gramEnd"/>
      <w:r w:rsidRPr="000C0CF5">
        <w:rPr>
          <w:rFonts w:ascii="Times New Roman" w:hAnsi="Times New Roman" w:cs="Times New Roman"/>
          <w:lang w:val="en-US"/>
        </w:rPr>
        <w:t xml:space="preserve"> </w:t>
      </w:r>
      <w:hyperlink r:id="rId6" w:history="1">
        <w:r w:rsidRPr="000C0CF5">
          <w:rPr>
            <w:rStyle w:val="-"/>
            <w:rFonts w:ascii="Times New Roman" w:hAnsi="Times New Roman"/>
            <w:lang w:val="en-US"/>
          </w:rPr>
          <w:t>l.genou@pilea-hortiatis.gr</w:t>
        </w:r>
      </w:hyperlink>
      <w:r w:rsidRPr="000C0CF5">
        <w:rPr>
          <w:rFonts w:ascii="Times New Roman" w:hAnsi="Times New Roman" w:cs="Times New Roman"/>
          <w:b/>
          <w:bCs/>
          <w:lang w:val="en-US"/>
        </w:rPr>
        <w:tab/>
      </w:r>
      <w:r w:rsidRPr="000C0CF5">
        <w:rPr>
          <w:rFonts w:ascii="Times New Roman" w:hAnsi="Times New Roman" w:cs="Times New Roman"/>
          <w:b/>
          <w:bCs/>
          <w:lang w:val="en-US"/>
        </w:rPr>
        <w:tab/>
      </w:r>
      <w:r w:rsidRPr="000C0CF5">
        <w:rPr>
          <w:rFonts w:ascii="Times New Roman" w:hAnsi="Times New Roman" w:cs="Times New Roman"/>
          <w:b/>
          <w:bCs/>
          <w:lang w:val="en-US"/>
        </w:rPr>
        <w:tab/>
        <w:t xml:space="preserve">                                                   </w:t>
      </w:r>
    </w:p>
    <w:p w:rsidR="000106EB" w:rsidRPr="000C0CF5" w:rsidRDefault="000106EB" w:rsidP="000106EB">
      <w:pPr>
        <w:ind w:right="-766"/>
        <w:jc w:val="both"/>
        <w:rPr>
          <w:rFonts w:ascii="Times New Roman" w:hAnsi="Times New Roman" w:cs="Times New Roman"/>
          <w:u w:val="single"/>
          <w:lang w:val="en-US"/>
        </w:rPr>
      </w:pPr>
    </w:p>
    <w:p w:rsidR="000106EB" w:rsidRPr="000C0CF5" w:rsidRDefault="000106EB" w:rsidP="000106EB">
      <w:pPr>
        <w:ind w:right="-766"/>
        <w:jc w:val="both"/>
        <w:rPr>
          <w:rFonts w:ascii="Times New Roman" w:hAnsi="Times New Roman" w:cs="Times New Roman"/>
          <w:b/>
          <w:bCs/>
        </w:rPr>
      </w:pP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rPr>
        <w:t xml:space="preserve">Πανόραμα  </w:t>
      </w:r>
      <w:r w:rsidRPr="00B63AF8">
        <w:rPr>
          <w:rFonts w:ascii="Times New Roman" w:hAnsi="Times New Roman" w:cs="Times New Roman"/>
          <w:b/>
          <w:bCs/>
        </w:rPr>
        <w:t>18</w:t>
      </w:r>
      <w:r w:rsidRPr="000C0CF5">
        <w:rPr>
          <w:rFonts w:ascii="Times New Roman" w:hAnsi="Times New Roman" w:cs="Times New Roman"/>
          <w:b/>
          <w:bCs/>
        </w:rPr>
        <w:t xml:space="preserve"> </w:t>
      </w:r>
      <w:r>
        <w:rPr>
          <w:rFonts w:ascii="Times New Roman" w:hAnsi="Times New Roman" w:cs="Times New Roman"/>
          <w:b/>
          <w:bCs/>
        </w:rPr>
        <w:t>Μαΐου</w:t>
      </w:r>
      <w:r w:rsidRPr="000C0CF5">
        <w:rPr>
          <w:rFonts w:ascii="Times New Roman" w:hAnsi="Times New Roman" w:cs="Times New Roman"/>
          <w:b/>
          <w:bCs/>
        </w:rPr>
        <w:t xml:space="preserve"> 2018</w:t>
      </w:r>
    </w:p>
    <w:p w:rsidR="000106EB" w:rsidRPr="00853312" w:rsidRDefault="000106EB" w:rsidP="000106EB">
      <w:pPr>
        <w:ind w:right="-766"/>
        <w:jc w:val="both"/>
        <w:rPr>
          <w:rFonts w:ascii="Times New Roman" w:hAnsi="Times New Roman" w:cs="Times New Roman"/>
          <w:b/>
          <w:bCs/>
          <w:lang w:val="en-US"/>
        </w:rPr>
      </w:pPr>
      <w:r w:rsidRPr="000C0CF5">
        <w:rPr>
          <w:rFonts w:ascii="Times New Roman" w:hAnsi="Times New Roman" w:cs="Times New Roman"/>
        </w:rPr>
        <w:t xml:space="preserve">                                                          </w:t>
      </w:r>
      <w:r>
        <w:rPr>
          <w:rFonts w:ascii="Times New Roman" w:hAnsi="Times New Roman" w:cs="Times New Roman"/>
        </w:rPr>
        <w:t xml:space="preserve">                            </w:t>
      </w:r>
      <w:r w:rsidRPr="000C0CF5">
        <w:rPr>
          <w:rFonts w:ascii="Times New Roman" w:hAnsi="Times New Roman" w:cs="Times New Roman"/>
        </w:rPr>
        <w:t xml:space="preserve"> </w:t>
      </w:r>
      <w:proofErr w:type="spellStart"/>
      <w:r w:rsidRPr="000C0CF5">
        <w:rPr>
          <w:rFonts w:ascii="Times New Roman" w:hAnsi="Times New Roman" w:cs="Times New Roman"/>
          <w:b/>
          <w:bCs/>
        </w:rPr>
        <w:t>Αριθ.πρωτ</w:t>
      </w:r>
      <w:proofErr w:type="spellEnd"/>
      <w:r w:rsidRPr="000C0CF5">
        <w:rPr>
          <w:rFonts w:ascii="Times New Roman" w:hAnsi="Times New Roman" w:cs="Times New Roman"/>
          <w:b/>
          <w:bCs/>
        </w:rPr>
        <w:t xml:space="preserve">.   </w:t>
      </w:r>
      <w:r w:rsidR="00853312" w:rsidRPr="00853312">
        <w:rPr>
          <w:rFonts w:ascii="Times New Roman" w:hAnsi="Times New Roman" w:cs="Times New Roman"/>
          <w:b/>
          <w:bCs/>
        </w:rPr>
        <w:t>1</w:t>
      </w:r>
      <w:r w:rsidR="00853312">
        <w:rPr>
          <w:rFonts w:ascii="Times New Roman" w:hAnsi="Times New Roman" w:cs="Times New Roman"/>
          <w:b/>
          <w:bCs/>
          <w:lang w:val="en-US"/>
        </w:rPr>
        <w:t>4250</w:t>
      </w:r>
    </w:p>
    <w:p w:rsidR="000106EB" w:rsidRPr="00B63AF8" w:rsidRDefault="000106EB" w:rsidP="000106EB">
      <w:pPr>
        <w:ind w:right="-766"/>
        <w:jc w:val="both"/>
        <w:rPr>
          <w:rFonts w:ascii="Times New Roman" w:hAnsi="Times New Roman" w:cs="Times New Roman"/>
          <w:u w:val="single"/>
        </w:rPr>
      </w:pPr>
    </w:p>
    <w:p w:rsidR="000106EB" w:rsidRPr="000C0CF5" w:rsidRDefault="000106EB" w:rsidP="000106EB">
      <w:pPr>
        <w:ind w:right="-766"/>
        <w:jc w:val="both"/>
        <w:rPr>
          <w:rFonts w:ascii="Times New Roman" w:hAnsi="Times New Roman" w:cs="Times New Roman"/>
          <w:u w:val="single"/>
        </w:rPr>
      </w:pPr>
    </w:p>
    <w:p w:rsidR="000106EB" w:rsidRPr="000C0CF5" w:rsidRDefault="000106EB" w:rsidP="000106EB">
      <w:pPr>
        <w:jc w:val="both"/>
        <w:rPr>
          <w:rFonts w:ascii="Times New Roman" w:hAnsi="Times New Roman" w:cs="Times New Roman"/>
          <w:u w:val="single"/>
        </w:rPr>
      </w:pPr>
    </w:p>
    <w:p w:rsidR="000106EB" w:rsidRPr="000C0CF5" w:rsidRDefault="000106EB" w:rsidP="000106EB">
      <w:pPr>
        <w:jc w:val="center"/>
        <w:rPr>
          <w:rFonts w:ascii="Times New Roman" w:hAnsi="Times New Roman" w:cs="Times New Roman"/>
          <w:b/>
          <w:bCs/>
        </w:rPr>
      </w:pPr>
      <w:r w:rsidRPr="000C0CF5">
        <w:rPr>
          <w:rFonts w:ascii="Times New Roman" w:hAnsi="Times New Roman" w:cs="Times New Roman"/>
          <w:b/>
          <w:bCs/>
        </w:rPr>
        <w:t>ΠΡΟΣ</w:t>
      </w:r>
    </w:p>
    <w:p w:rsidR="000106EB" w:rsidRPr="000C0CF5" w:rsidRDefault="000106EB" w:rsidP="000106EB">
      <w:pPr>
        <w:jc w:val="center"/>
        <w:rPr>
          <w:rFonts w:ascii="Times New Roman" w:hAnsi="Times New Roman" w:cs="Times New Roman"/>
        </w:rPr>
      </w:pPr>
      <w:r w:rsidRPr="000C0CF5">
        <w:rPr>
          <w:rFonts w:ascii="Times New Roman" w:hAnsi="Times New Roman" w:cs="Times New Roman"/>
          <w:b/>
          <w:bCs/>
        </w:rPr>
        <w:t>ΤΑΚΤΙΚΑ ΜΕΛΗ ΤΟΥ ΔΗΜΟΤΙΚΟΥ ΣΥΜΒΟΥΛΙΟΥ</w:t>
      </w:r>
    </w:p>
    <w:p w:rsidR="000106EB" w:rsidRPr="000C0CF5" w:rsidRDefault="000106EB" w:rsidP="000106EB">
      <w:pPr>
        <w:jc w:val="both"/>
        <w:rPr>
          <w:rFonts w:ascii="Times New Roman" w:hAnsi="Times New Roman" w:cs="Times New Roman"/>
        </w:rPr>
      </w:pPr>
    </w:p>
    <w:p w:rsidR="000106EB" w:rsidRPr="000C0CF5" w:rsidRDefault="000106EB" w:rsidP="000106EB">
      <w:pPr>
        <w:ind w:left="-993" w:right="-483"/>
        <w:jc w:val="both"/>
        <w:rPr>
          <w:rFonts w:ascii="Times New Roman" w:hAnsi="Times New Roman" w:cs="Times New Roman"/>
        </w:rPr>
      </w:pPr>
      <w:r w:rsidRPr="000C0CF5">
        <w:rPr>
          <w:rFonts w:ascii="Times New Roman" w:hAnsi="Times New Roman" w:cs="Times New Roman"/>
        </w:rPr>
        <w:t xml:space="preserve">Σύμφωνα με τις διατάξεις του  άρθ.64 παρ.1 του Ν.3852/2010  καλείστε να προσέλθετε σε </w:t>
      </w:r>
      <w:r w:rsidRPr="000C0CF5">
        <w:rPr>
          <w:rFonts w:ascii="Times New Roman" w:hAnsi="Times New Roman" w:cs="Times New Roman"/>
          <w:b/>
          <w:bCs/>
          <w:u w:val="single"/>
          <w:lang w:val="en-US"/>
        </w:rPr>
        <w:t>TAKTIKH</w:t>
      </w:r>
      <w:r w:rsidRPr="000C0CF5">
        <w:rPr>
          <w:rFonts w:ascii="Times New Roman" w:hAnsi="Times New Roman" w:cs="Times New Roman"/>
          <w:u w:val="single"/>
        </w:rPr>
        <w:t xml:space="preserve">  </w:t>
      </w:r>
      <w:r w:rsidRPr="000C0CF5">
        <w:rPr>
          <w:rFonts w:ascii="Times New Roman" w:hAnsi="Times New Roman" w:cs="Times New Roman"/>
          <w:b/>
          <w:u w:val="single"/>
        </w:rPr>
        <w:t>συνεδρίαση</w:t>
      </w:r>
      <w:r w:rsidRPr="000C0CF5">
        <w:rPr>
          <w:rFonts w:ascii="Times New Roman" w:hAnsi="Times New Roman" w:cs="Times New Roman"/>
        </w:rPr>
        <w:t xml:space="preserve"> στο Δημοτικό Κατάστημα που βρίσκεται στ</w:t>
      </w:r>
      <w:r w:rsidRPr="000C0CF5">
        <w:rPr>
          <w:rFonts w:ascii="Times New Roman" w:hAnsi="Times New Roman" w:cs="Times New Roman"/>
          <w:lang w:val="en-US"/>
        </w:rPr>
        <w:t>o</w:t>
      </w:r>
      <w:r w:rsidRPr="000C0CF5">
        <w:rPr>
          <w:rFonts w:ascii="Times New Roman" w:hAnsi="Times New Roman" w:cs="Times New Roman"/>
        </w:rPr>
        <w:t xml:space="preserve"> Πανόραμα (Σαμανίδη 21) στις  </w:t>
      </w:r>
      <w:r w:rsidRPr="000106EB">
        <w:rPr>
          <w:rFonts w:ascii="Times New Roman" w:hAnsi="Times New Roman" w:cs="Times New Roman"/>
          <w:b/>
        </w:rPr>
        <w:t>23</w:t>
      </w:r>
      <w:r w:rsidRPr="000C0CF5">
        <w:rPr>
          <w:rFonts w:ascii="Times New Roman" w:hAnsi="Times New Roman" w:cs="Times New Roman"/>
          <w:b/>
        </w:rPr>
        <w:t xml:space="preserve"> </w:t>
      </w:r>
      <w:r>
        <w:rPr>
          <w:rFonts w:ascii="Times New Roman" w:hAnsi="Times New Roman" w:cs="Times New Roman"/>
          <w:b/>
        </w:rPr>
        <w:t>Μαΐ</w:t>
      </w:r>
      <w:r w:rsidRPr="000C0CF5">
        <w:rPr>
          <w:rFonts w:ascii="Times New Roman" w:hAnsi="Times New Roman" w:cs="Times New Roman"/>
          <w:b/>
        </w:rPr>
        <w:t>ου</w:t>
      </w:r>
      <w:r w:rsidRPr="000C0CF5">
        <w:rPr>
          <w:rFonts w:ascii="Times New Roman" w:hAnsi="Times New Roman" w:cs="Times New Roman"/>
        </w:rPr>
        <w:t xml:space="preserve"> </w:t>
      </w:r>
      <w:r w:rsidRPr="000C0CF5">
        <w:rPr>
          <w:rFonts w:ascii="Times New Roman" w:hAnsi="Times New Roman" w:cs="Times New Roman"/>
          <w:b/>
          <w:bCs/>
        </w:rPr>
        <w:t xml:space="preserve"> 2018   </w:t>
      </w:r>
      <w:r w:rsidRPr="000C0CF5">
        <w:rPr>
          <w:rFonts w:ascii="Times New Roman" w:hAnsi="Times New Roman" w:cs="Times New Roman"/>
          <w:b/>
        </w:rPr>
        <w:t xml:space="preserve">ημέρα </w:t>
      </w:r>
      <w:r>
        <w:rPr>
          <w:rFonts w:ascii="Times New Roman" w:hAnsi="Times New Roman" w:cs="Times New Roman"/>
          <w:b/>
        </w:rPr>
        <w:t xml:space="preserve">Τετάρτη </w:t>
      </w:r>
      <w:r w:rsidRPr="000C0CF5">
        <w:rPr>
          <w:rFonts w:ascii="Times New Roman" w:hAnsi="Times New Roman" w:cs="Times New Roman"/>
          <w:b/>
        </w:rPr>
        <w:t xml:space="preserve">  και ώρα  </w:t>
      </w:r>
      <w:r>
        <w:rPr>
          <w:rFonts w:ascii="Times New Roman" w:hAnsi="Times New Roman" w:cs="Times New Roman"/>
          <w:b/>
          <w:u w:val="single"/>
        </w:rPr>
        <w:t>19</w:t>
      </w:r>
      <w:r w:rsidRPr="000C0CF5">
        <w:rPr>
          <w:rFonts w:ascii="Times New Roman" w:hAnsi="Times New Roman" w:cs="Times New Roman"/>
          <w:b/>
          <w:u w:val="single"/>
        </w:rPr>
        <w:t>:00</w:t>
      </w:r>
      <w:r w:rsidRPr="000C0CF5">
        <w:rPr>
          <w:rFonts w:ascii="Times New Roman" w:hAnsi="Times New Roman" w:cs="Times New Roman"/>
          <w:b/>
        </w:rPr>
        <w:t xml:space="preserve"> με θέματα</w:t>
      </w:r>
      <w:r w:rsidRPr="000C0CF5">
        <w:rPr>
          <w:rFonts w:ascii="Times New Roman" w:hAnsi="Times New Roman" w:cs="Times New Roman"/>
        </w:rPr>
        <w:t>:</w:t>
      </w:r>
    </w:p>
    <w:p w:rsidR="000106EB" w:rsidRPr="000C0CF5" w:rsidRDefault="000106EB" w:rsidP="000106EB">
      <w:pPr>
        <w:jc w:val="both"/>
        <w:rPr>
          <w:rFonts w:ascii="Times New Roman" w:hAnsi="Times New Roman" w:cs="Times New Roman"/>
          <w:b/>
        </w:rPr>
      </w:pPr>
    </w:p>
    <w:tbl>
      <w:tblPr>
        <w:tblW w:w="10168" w:type="dxa"/>
        <w:tblInd w:w="-923" w:type="dxa"/>
        <w:tblLayout w:type="fixed"/>
        <w:tblLook w:val="0000"/>
      </w:tblPr>
      <w:tblGrid>
        <w:gridCol w:w="889"/>
        <w:gridCol w:w="9279"/>
      </w:tblGrid>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spacing w:line="240" w:lineRule="auto"/>
              <w:rPr>
                <w:rFonts w:ascii="Times New Roman" w:hAnsi="Times New Roman" w:cs="Times New Roman"/>
                <w:b/>
                <w:i w:val="0"/>
                <w:iCs w:val="0"/>
                <w:sz w:val="24"/>
                <w:szCs w:val="24"/>
              </w:rPr>
            </w:pPr>
            <w:r w:rsidRPr="000C0CF5">
              <w:rPr>
                <w:rFonts w:ascii="Times New Roman" w:hAnsi="Times New Roman" w:cs="Times New Roman"/>
                <w:b/>
                <w:bCs/>
                <w:i w:val="0"/>
                <w:iCs w:val="0"/>
                <w:sz w:val="24"/>
                <w:szCs w:val="24"/>
              </w:rPr>
              <w:t>Α/Α</w:t>
            </w:r>
          </w:p>
        </w:tc>
        <w:tc>
          <w:tcPr>
            <w:tcW w:w="9279" w:type="dxa"/>
            <w:tcBorders>
              <w:top w:val="single" w:sz="4" w:space="0" w:color="000000"/>
              <w:left w:val="single" w:sz="4" w:space="0" w:color="000000"/>
              <w:bottom w:val="single" w:sz="4" w:space="0" w:color="000000"/>
              <w:right w:val="single" w:sz="4" w:space="0" w:color="000000"/>
            </w:tcBorders>
          </w:tcPr>
          <w:p w:rsidR="000106EB" w:rsidRPr="000C0CF5" w:rsidRDefault="000106EB" w:rsidP="00851F96">
            <w:pPr>
              <w:pStyle w:val="a3"/>
              <w:spacing w:line="240" w:lineRule="auto"/>
              <w:rPr>
                <w:rFonts w:ascii="Times New Roman" w:hAnsi="Times New Roman" w:cs="Times New Roman"/>
                <w:b/>
                <w:bCs/>
                <w:i w:val="0"/>
                <w:iCs w:val="0"/>
                <w:sz w:val="24"/>
                <w:szCs w:val="24"/>
                <w:lang w:val="en-US"/>
              </w:rPr>
            </w:pPr>
            <w:r w:rsidRPr="000C0CF5">
              <w:rPr>
                <w:rFonts w:ascii="Times New Roman" w:hAnsi="Times New Roman" w:cs="Times New Roman"/>
                <w:b/>
                <w:bCs/>
                <w:i w:val="0"/>
                <w:iCs w:val="0"/>
                <w:sz w:val="24"/>
                <w:szCs w:val="24"/>
              </w:rPr>
              <w:t xml:space="preserve">                                             ΘΕΜΑΤΑ</w:t>
            </w: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106EB" w:rsidRDefault="000106EB" w:rsidP="00851F96">
            <w:pPr>
              <w:jc w:val="both"/>
              <w:rPr>
                <w:rFonts w:ascii="Times New Roman" w:hAnsi="Times New Roman" w:cs="Times New Roman"/>
                <w:b/>
              </w:rPr>
            </w:pPr>
            <w:r w:rsidRPr="00984A90">
              <w:rPr>
                <w:rFonts w:ascii="Times New Roman" w:hAnsi="Times New Roman" w:cs="Times New Roman"/>
                <w:b/>
              </w:rPr>
              <w:t>Έγκριση πρωτοκόλλων οριστικής παραλαβής της τμηματικά παρεχόμενης εργασίας «</w:t>
            </w:r>
            <w:r w:rsidRPr="00984A90">
              <w:rPr>
                <w:rFonts w:ascii="Times New Roman" w:hAnsi="Times New Roman" w:cs="Times New Roman"/>
                <w:b/>
                <w:bCs/>
              </w:rPr>
              <w:t>Εξειδικευμένες εργασίες πρασίνου στα γήπεδα Δ.Ε. Χορτιάτη</w:t>
            </w:r>
            <w:r w:rsidRPr="00984A90">
              <w:rPr>
                <w:rFonts w:ascii="Times New Roman" w:hAnsi="Times New Roman" w:cs="Times New Roman"/>
                <w:b/>
              </w:rPr>
              <w:t>» για το χρονικό διάστημα από 12.03.2018 μέχρι 11.04.2018.</w:t>
            </w:r>
          </w:p>
          <w:p w:rsidR="00984A90" w:rsidRPr="00984A90" w:rsidRDefault="00984A90" w:rsidP="00851F96">
            <w:pPr>
              <w:jc w:val="both"/>
              <w:rPr>
                <w:rFonts w:ascii="Times New Roman" w:hAnsi="Times New Roman" w:cs="Times New Roman"/>
                <w:b/>
              </w:rPr>
            </w:pP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106EB" w:rsidRDefault="00984A90" w:rsidP="00851F96">
            <w:pPr>
              <w:jc w:val="both"/>
              <w:rPr>
                <w:rFonts w:ascii="Times New Roman" w:hAnsi="Times New Roman" w:cs="Times New Roman"/>
                <w:b/>
              </w:rPr>
            </w:pPr>
            <w:r w:rsidRPr="00984A90">
              <w:rPr>
                <w:rFonts w:ascii="Times New Roman" w:hAnsi="Times New Roman" w:cs="Times New Roman"/>
                <w:b/>
              </w:rPr>
              <w:t>Έγκριση πρωτοκόλλων παραλαβής της τμηματικά παρεχόμενης εργασίας «Στατική φύλαξη Δημαρχείου-Πολιτιστικού, Νέου αμαξοστασίου Πυλαίας-Πανοράματος παρακολούθηση των κτιρίων του Δήμου μέσω καμερών» για το μήνα Ιανουάριο έτους 2018.</w:t>
            </w:r>
          </w:p>
          <w:p w:rsidR="00984A90" w:rsidRPr="00984A90" w:rsidRDefault="00984A90" w:rsidP="00851F96">
            <w:pPr>
              <w:jc w:val="both"/>
              <w:rPr>
                <w:rFonts w:ascii="Times New Roman" w:hAnsi="Times New Roman" w:cs="Times New Roman"/>
                <w:b/>
              </w:rPr>
            </w:pP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106EB" w:rsidRDefault="00984A90" w:rsidP="00851F96">
            <w:pPr>
              <w:jc w:val="both"/>
              <w:rPr>
                <w:rFonts w:ascii="Times New Roman" w:hAnsi="Times New Roman" w:cs="Times New Roman"/>
                <w:b/>
              </w:rPr>
            </w:pPr>
            <w:r w:rsidRPr="00984A90">
              <w:rPr>
                <w:rFonts w:ascii="Times New Roman" w:hAnsi="Times New Roman" w:cs="Times New Roman"/>
                <w:b/>
              </w:rPr>
              <w:t xml:space="preserve">Έγκριση πρωτοκόλλου οριστικής παραλαβής της τμηματικά παρεχόμενης εργασίας για τη «Συντήρηση και επισκευή χριστουγεννιάτικου </w:t>
            </w:r>
            <w:proofErr w:type="spellStart"/>
            <w:r w:rsidRPr="00984A90">
              <w:rPr>
                <w:rFonts w:ascii="Times New Roman" w:hAnsi="Times New Roman" w:cs="Times New Roman"/>
                <w:b/>
              </w:rPr>
              <w:t>διάκοσμου</w:t>
            </w:r>
            <w:proofErr w:type="spellEnd"/>
            <w:r w:rsidRPr="00984A90">
              <w:rPr>
                <w:rFonts w:ascii="Times New Roman" w:hAnsi="Times New Roman" w:cs="Times New Roman"/>
                <w:b/>
              </w:rPr>
              <w:t>».</w:t>
            </w:r>
          </w:p>
          <w:p w:rsidR="00984A90" w:rsidRPr="00984A90" w:rsidRDefault="00984A90" w:rsidP="00851F96">
            <w:pPr>
              <w:jc w:val="both"/>
              <w:rPr>
                <w:rFonts w:ascii="Times New Roman" w:hAnsi="Times New Roman" w:cs="Times New Roman"/>
                <w:b/>
              </w:rPr>
            </w:pP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106EB" w:rsidRDefault="00851F96" w:rsidP="00851F96">
            <w:pPr>
              <w:jc w:val="both"/>
              <w:rPr>
                <w:rFonts w:ascii="Times New Roman" w:hAnsi="Times New Roman" w:cs="Times New Roman"/>
                <w:b/>
                <w:bCs/>
              </w:rPr>
            </w:pPr>
            <w:r w:rsidRPr="00851F96">
              <w:rPr>
                <w:rFonts w:ascii="Times New Roman" w:hAnsi="Times New Roman" w:cs="Times New Roman"/>
                <w:b/>
                <w:bCs/>
              </w:rPr>
              <w:t>Έγκριση πρωτοκόλλου οριστικής παραλαβής παρεχόμενης υπηρεσίας στο πλαίσιο της σύμβασης «</w:t>
            </w:r>
            <w:r w:rsidRPr="00851F96">
              <w:rPr>
                <w:rFonts w:ascii="Times New Roman" w:hAnsi="Times New Roman" w:cs="Times New Roman"/>
                <w:b/>
              </w:rPr>
              <w:t>Προμήθεια Α.  Γεωδαιτικού Δορυφορικού Συστήματος εντοπισμού θέσης-</w:t>
            </w:r>
            <w:r w:rsidRPr="00851F96">
              <w:rPr>
                <w:rFonts w:ascii="Times New Roman" w:hAnsi="Times New Roman" w:cs="Times New Roman"/>
                <w:b/>
                <w:lang w:val="en-US"/>
              </w:rPr>
              <w:t>GPS</w:t>
            </w:r>
            <w:r w:rsidRPr="00851F96">
              <w:rPr>
                <w:rFonts w:ascii="Times New Roman" w:hAnsi="Times New Roman" w:cs="Times New Roman"/>
                <w:b/>
              </w:rPr>
              <w:t xml:space="preserve"> και Β. Παροχή δικτύου για το </w:t>
            </w:r>
            <w:r w:rsidRPr="00851F96">
              <w:rPr>
                <w:rFonts w:ascii="Times New Roman" w:hAnsi="Times New Roman" w:cs="Times New Roman"/>
                <w:b/>
                <w:lang w:val="en-US"/>
              </w:rPr>
              <w:t>GPS</w:t>
            </w:r>
            <w:r w:rsidRPr="00851F96">
              <w:rPr>
                <w:rFonts w:ascii="Times New Roman" w:hAnsi="Times New Roman" w:cs="Times New Roman"/>
                <w:b/>
              </w:rPr>
              <w:t xml:space="preserve"> διάρκειας έξι (6) ετών</w:t>
            </w:r>
            <w:r w:rsidRPr="00851F96">
              <w:rPr>
                <w:rFonts w:ascii="Times New Roman" w:hAnsi="Times New Roman" w:cs="Times New Roman"/>
                <w:b/>
                <w:bCs/>
              </w:rPr>
              <w:t>».</w:t>
            </w:r>
          </w:p>
          <w:p w:rsidR="00851F96" w:rsidRPr="00851F96" w:rsidRDefault="00851F96" w:rsidP="00851F96">
            <w:pPr>
              <w:jc w:val="both"/>
              <w:rPr>
                <w:rFonts w:ascii="Times New Roman" w:hAnsi="Times New Roman" w:cs="Times New Roman"/>
                <w:b/>
              </w:rPr>
            </w:pP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Pr="00851F96" w:rsidRDefault="00851F96" w:rsidP="00851F96">
            <w:pPr>
              <w:jc w:val="both"/>
              <w:rPr>
                <w:rFonts w:ascii="Times New Roman" w:hAnsi="Times New Roman" w:cs="Times New Roman"/>
                <w:b/>
                <w:bCs/>
              </w:rPr>
            </w:pPr>
            <w:r w:rsidRPr="00851F96">
              <w:rPr>
                <w:rFonts w:ascii="Times New Roman" w:hAnsi="Times New Roman" w:cs="Times New Roman"/>
                <w:b/>
                <w:bCs/>
              </w:rPr>
              <w:t>Έγκριση πρωτοκόλλου οριστικής παραλαβής της εργασίας με τίτλο «Ανάθεση εργασίας για την επιμέλεια και παρουσίαση πολιτιστικών εκδηλώσεων που οργανώνει ο Δήμος» που παραδόθηκε τμηματικά.</w:t>
            </w:r>
          </w:p>
          <w:p w:rsidR="000106EB" w:rsidRPr="00851F96" w:rsidRDefault="000106EB" w:rsidP="00851F96">
            <w:pPr>
              <w:jc w:val="both"/>
              <w:rPr>
                <w:rFonts w:ascii="Times New Roman" w:hAnsi="Times New Roman" w:cs="Times New Roman"/>
                <w:b/>
              </w:rPr>
            </w:pPr>
          </w:p>
        </w:tc>
      </w:tr>
      <w:tr w:rsidR="000106EB" w:rsidRPr="000C0CF5" w:rsidTr="00851F96">
        <w:tc>
          <w:tcPr>
            <w:tcW w:w="889" w:type="dxa"/>
            <w:tcBorders>
              <w:top w:val="single" w:sz="4" w:space="0" w:color="000000"/>
              <w:left w:val="single" w:sz="4" w:space="0" w:color="000000"/>
              <w:bottom w:val="single" w:sz="4" w:space="0" w:color="000000"/>
            </w:tcBorders>
          </w:tcPr>
          <w:p w:rsidR="000106EB" w:rsidRPr="000C0CF5" w:rsidRDefault="000106EB"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Pr="00851F96" w:rsidRDefault="00851F96" w:rsidP="00851F96">
            <w:pPr>
              <w:jc w:val="both"/>
              <w:rPr>
                <w:rFonts w:ascii="Times New Roman" w:hAnsi="Times New Roman" w:cs="Times New Roman"/>
                <w:b/>
                <w:bCs/>
              </w:rPr>
            </w:pPr>
            <w:r w:rsidRPr="00851F96">
              <w:rPr>
                <w:rFonts w:ascii="Times New Roman" w:hAnsi="Times New Roman" w:cs="Times New Roman"/>
                <w:b/>
                <w:bCs/>
              </w:rPr>
              <w:t>Έγκριση πρωτοκόλλων οριστικής παραλαβής της υπηρεσίας με τίτλο «</w:t>
            </w:r>
            <w:r w:rsidRPr="00851F96">
              <w:rPr>
                <w:rFonts w:ascii="Times New Roman" w:eastAsia="Calibri" w:hAnsi="Times New Roman" w:cs="Times New Roman"/>
                <w:b/>
                <w:lang w:eastAsia="en-US"/>
              </w:rPr>
              <w:t xml:space="preserve"> </w:t>
            </w:r>
            <w:r w:rsidRPr="00851F96">
              <w:rPr>
                <w:rFonts w:ascii="Times New Roman" w:hAnsi="Times New Roman" w:cs="Times New Roman"/>
                <w:b/>
                <w:bCs/>
              </w:rPr>
              <w:t>Συντήρηση και επισκευή μεταφορικών μέσων του Δήμου Πυλαίας-Χορτιάτη για τα έτη 2017-2018-2019» που παραδίδεται τμηματικά.</w:t>
            </w:r>
          </w:p>
          <w:p w:rsidR="000106EB" w:rsidRPr="00851F96" w:rsidRDefault="000106EB" w:rsidP="00851F96">
            <w:pPr>
              <w:tabs>
                <w:tab w:val="left" w:pos="6030"/>
              </w:tabs>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Pr="00851F96" w:rsidRDefault="00851F96" w:rsidP="00851F96">
            <w:pPr>
              <w:jc w:val="both"/>
              <w:rPr>
                <w:rFonts w:ascii="Times New Roman" w:hAnsi="Times New Roman" w:cs="Times New Roman"/>
                <w:b/>
                <w:bCs/>
              </w:rPr>
            </w:pPr>
            <w:r w:rsidRPr="00851F96">
              <w:rPr>
                <w:rFonts w:ascii="Times New Roman" w:hAnsi="Times New Roman" w:cs="Times New Roman"/>
                <w:b/>
                <w:bCs/>
              </w:rPr>
              <w:t>Έγκριση πρωτοκόλλου οριστικής παραλαβής της εργασίας με τίτλο «Παροχή Διαδικτυακής Υπηρεσίας Ενημέρωσης Ανέργων Δημοτών» που παραδίδεται  τμηματικά.</w:t>
            </w:r>
          </w:p>
          <w:p w:rsidR="00851F96" w:rsidRPr="00851F96" w:rsidRDefault="00851F96" w:rsidP="00851F96">
            <w:pPr>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A4154" w:rsidRPr="002A4154" w:rsidRDefault="002A4154" w:rsidP="002A4154">
            <w:pPr>
              <w:jc w:val="both"/>
              <w:rPr>
                <w:rFonts w:ascii="Times New Roman" w:hAnsi="Times New Roman" w:cs="Times New Roman"/>
                <w:b/>
                <w:bCs/>
              </w:rPr>
            </w:pPr>
            <w:r w:rsidRPr="002A4154">
              <w:rPr>
                <w:rFonts w:ascii="Times New Roman" w:hAnsi="Times New Roman" w:cs="Times New Roman"/>
                <w:b/>
                <w:bCs/>
              </w:rPr>
              <w:t>Έγκριση πρωτοκόλλων οριστικής παραλαβής της εργασίας με τίτλο «</w:t>
            </w:r>
            <w:r w:rsidRPr="002A4154">
              <w:rPr>
                <w:rFonts w:ascii="Times New Roman" w:hAnsi="Times New Roman" w:cs="Times New Roman"/>
                <w:b/>
                <w:bCs/>
                <w:iCs/>
              </w:rPr>
              <w:t>Ηχητική και Φωτιστική Κάλυψη για τις εκδηλώσεις του Δήμου</w:t>
            </w:r>
            <w:r w:rsidRPr="002A4154">
              <w:rPr>
                <w:rFonts w:ascii="Times New Roman" w:hAnsi="Times New Roman" w:cs="Times New Roman"/>
                <w:b/>
                <w:bCs/>
              </w:rPr>
              <w:t>» που παραδίδεται τμηματικά.</w:t>
            </w:r>
          </w:p>
          <w:p w:rsidR="00851F96" w:rsidRPr="002A4154" w:rsidRDefault="00851F96" w:rsidP="00851F96">
            <w:pPr>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AE3BF5" w:rsidRPr="00AE3BF5" w:rsidRDefault="00AE3BF5" w:rsidP="00AE3BF5">
            <w:pPr>
              <w:jc w:val="both"/>
              <w:rPr>
                <w:rFonts w:ascii="Times New Roman" w:hAnsi="Times New Roman" w:cs="Times New Roman"/>
                <w:b/>
                <w:bCs/>
              </w:rPr>
            </w:pPr>
            <w:r w:rsidRPr="00AE3BF5">
              <w:rPr>
                <w:rFonts w:ascii="Times New Roman" w:hAnsi="Times New Roman" w:cs="Times New Roman"/>
                <w:b/>
                <w:bCs/>
              </w:rPr>
              <w:t>Έγκριση πρωτοκόλλου οριστικής παραλαβής της εργασίας με τίτλο «Περισυλλογή – Φιλοξενία αδέσποτων ζώων Δημοτικής Ενότητας Χορτιάτη» που παραδίδεται τμηματικά.</w:t>
            </w:r>
          </w:p>
          <w:p w:rsidR="00851F96" w:rsidRPr="00AE3BF5" w:rsidRDefault="00851F96" w:rsidP="00851F96">
            <w:pPr>
              <w:ind w:left="34"/>
              <w:jc w:val="both"/>
              <w:rPr>
                <w:rFonts w:ascii="Times New Roman" w:hAnsi="Times New Roman" w:cs="Times New Roman"/>
                <w:b/>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Default="00AE3BF5" w:rsidP="00851F96">
            <w:pPr>
              <w:jc w:val="both"/>
              <w:rPr>
                <w:rFonts w:ascii="Times New Roman" w:hAnsi="Times New Roman" w:cs="Times New Roman"/>
                <w:b/>
                <w:bCs/>
              </w:rPr>
            </w:pPr>
            <w:r w:rsidRPr="00AE3BF5">
              <w:rPr>
                <w:rFonts w:ascii="Times New Roman" w:hAnsi="Times New Roman" w:cs="Times New Roman"/>
                <w:b/>
                <w:bCs/>
              </w:rPr>
              <w:t xml:space="preserve">Έγκριση πρωτοκόλλου οριστικής παραλαβής παρεχόμενων υπηρεσιών στο πλαίσιο της εκδήλωσης «23η Χορωδιακή συνάντηση Δημοτικών Σχολείων στο </w:t>
            </w:r>
            <w:proofErr w:type="spellStart"/>
            <w:r w:rsidRPr="00AE3BF5">
              <w:rPr>
                <w:rFonts w:ascii="Times New Roman" w:hAnsi="Times New Roman" w:cs="Times New Roman"/>
                <w:b/>
                <w:bCs/>
              </w:rPr>
              <w:t>Ασβεστοχώρι</w:t>
            </w:r>
            <w:proofErr w:type="spellEnd"/>
            <w:r w:rsidRPr="00AE3BF5">
              <w:rPr>
                <w:rFonts w:ascii="Times New Roman" w:hAnsi="Times New Roman" w:cs="Times New Roman"/>
                <w:b/>
                <w:bCs/>
              </w:rPr>
              <w:t>»</w:t>
            </w:r>
            <w:r>
              <w:rPr>
                <w:rFonts w:ascii="Times New Roman" w:hAnsi="Times New Roman" w:cs="Times New Roman"/>
                <w:b/>
                <w:bCs/>
              </w:rPr>
              <w:t>.</w:t>
            </w:r>
          </w:p>
          <w:p w:rsidR="00AE3BF5" w:rsidRPr="00AE3BF5" w:rsidRDefault="00AE3BF5" w:rsidP="00851F96">
            <w:pPr>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Default="00AE3BF5" w:rsidP="00AE3BF5">
            <w:pPr>
              <w:jc w:val="both"/>
              <w:rPr>
                <w:rFonts w:ascii="Times New Roman" w:hAnsi="Times New Roman" w:cs="Times New Roman"/>
                <w:b/>
                <w:bCs/>
              </w:rPr>
            </w:pPr>
            <w:r w:rsidRPr="00AE3BF5">
              <w:rPr>
                <w:rFonts w:ascii="Times New Roman" w:hAnsi="Times New Roman" w:cs="Times New Roman"/>
                <w:b/>
                <w:bCs/>
                <w:sz w:val="22"/>
                <w:szCs w:val="22"/>
              </w:rPr>
              <w:t xml:space="preserve">Έγκριση πρωτοκόλλων οριστικής παραλαβής παρεχόμενων υπηρεσιών στο πλαίσιο της εκδήλωσης «Συνάντηση με τους Δημιουργούς (αφιερωμένη στον Φίλιππο </w:t>
            </w:r>
            <w:proofErr w:type="spellStart"/>
            <w:r w:rsidRPr="00AE3BF5">
              <w:rPr>
                <w:rFonts w:ascii="Times New Roman" w:hAnsi="Times New Roman" w:cs="Times New Roman"/>
                <w:b/>
                <w:bCs/>
                <w:sz w:val="22"/>
                <w:szCs w:val="22"/>
              </w:rPr>
              <w:t>Γράψα</w:t>
            </w:r>
            <w:proofErr w:type="spellEnd"/>
            <w:r w:rsidRPr="00AE3BF5">
              <w:rPr>
                <w:rFonts w:ascii="Times New Roman" w:hAnsi="Times New Roman" w:cs="Times New Roman"/>
                <w:b/>
                <w:bCs/>
                <w:sz w:val="22"/>
                <w:szCs w:val="22"/>
              </w:rPr>
              <w:t>)»</w:t>
            </w:r>
            <w:r>
              <w:rPr>
                <w:rFonts w:ascii="Times New Roman" w:hAnsi="Times New Roman" w:cs="Times New Roman"/>
                <w:b/>
                <w:bCs/>
                <w:sz w:val="22"/>
                <w:szCs w:val="22"/>
              </w:rPr>
              <w:t>.</w:t>
            </w:r>
          </w:p>
          <w:p w:rsidR="00AE3BF5" w:rsidRPr="00AE3BF5" w:rsidRDefault="00AE3BF5" w:rsidP="00AE3BF5">
            <w:pPr>
              <w:jc w:val="both"/>
              <w:rPr>
                <w:rFonts w:ascii="Times New Roman" w:hAnsi="Times New Roman" w:cs="Times New Roman"/>
                <w:b/>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AE3BF5" w:rsidRPr="00AE3BF5" w:rsidRDefault="00AE3BF5" w:rsidP="00AE3BF5">
            <w:pPr>
              <w:jc w:val="both"/>
              <w:rPr>
                <w:rFonts w:ascii="Times New Roman" w:hAnsi="Times New Roman" w:cs="Times New Roman"/>
                <w:b/>
              </w:rPr>
            </w:pPr>
            <w:proofErr w:type="spellStart"/>
            <w:r w:rsidRPr="00AE3BF5">
              <w:rPr>
                <w:rFonts w:ascii="Times New Roman" w:hAnsi="Times New Roman" w:cs="Times New Roman"/>
                <w:b/>
              </w:rPr>
              <w:t>Συνδιοργάνωση</w:t>
            </w:r>
            <w:proofErr w:type="spellEnd"/>
            <w:r w:rsidRPr="00AE3BF5">
              <w:rPr>
                <w:rFonts w:ascii="Times New Roman" w:hAnsi="Times New Roman" w:cs="Times New Roman"/>
                <w:b/>
              </w:rPr>
              <w:t xml:space="preserve"> παραδοσιακής Γιορτής «ΤΣΑΛΜΑ» με τον Μουσικοχορευτικό –Λαογραφικό Σύλλογο </w:t>
            </w:r>
            <w:proofErr w:type="spellStart"/>
            <w:r w:rsidRPr="00AE3BF5">
              <w:rPr>
                <w:rFonts w:ascii="Times New Roman" w:hAnsi="Times New Roman" w:cs="Times New Roman"/>
                <w:b/>
              </w:rPr>
              <w:t>Ασβεστοχωρίου</w:t>
            </w:r>
            <w:proofErr w:type="spellEnd"/>
            <w:r w:rsidRPr="00AE3BF5">
              <w:rPr>
                <w:rFonts w:ascii="Times New Roman" w:hAnsi="Times New Roman" w:cs="Times New Roman"/>
                <w:b/>
              </w:rPr>
              <w:t xml:space="preserve">» και ψήφιση πίστωσης </w:t>
            </w:r>
            <w:r w:rsidR="000919F7">
              <w:rPr>
                <w:rFonts w:ascii="Times New Roman" w:hAnsi="Times New Roman" w:cs="Times New Roman"/>
                <w:b/>
              </w:rPr>
              <w:t>.</w:t>
            </w:r>
          </w:p>
          <w:p w:rsidR="00851F96" w:rsidRPr="00667010" w:rsidRDefault="00851F96" w:rsidP="00851F96">
            <w:pPr>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919F7" w:rsidRPr="000919F7" w:rsidRDefault="000919F7" w:rsidP="000919F7">
            <w:pPr>
              <w:jc w:val="both"/>
              <w:rPr>
                <w:rFonts w:ascii="Times New Roman" w:hAnsi="Times New Roman" w:cs="Times New Roman"/>
                <w:b/>
              </w:rPr>
            </w:pPr>
            <w:r w:rsidRPr="000919F7">
              <w:rPr>
                <w:rFonts w:ascii="Times New Roman" w:hAnsi="Times New Roman" w:cs="Times New Roman"/>
                <w:b/>
              </w:rPr>
              <w:t xml:space="preserve">Εισήγηση για τον Εορτασμό της «Αγίας Παρασκευής Χορτιάτη», Παραδοσιακό Κουρμπάνι. Ψήφιση πίστωσης. </w:t>
            </w:r>
          </w:p>
          <w:p w:rsidR="00851F96" w:rsidRPr="00667010" w:rsidRDefault="00851F96" w:rsidP="00851F96">
            <w:pPr>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63AF8" w:rsidRPr="00B63AF8" w:rsidRDefault="00B63AF8" w:rsidP="00B63AF8">
            <w:pPr>
              <w:jc w:val="both"/>
              <w:rPr>
                <w:rFonts w:ascii="Times New Roman" w:hAnsi="Times New Roman" w:cs="Times New Roman"/>
                <w:b/>
                <w:bCs/>
              </w:rPr>
            </w:pPr>
            <w:r w:rsidRPr="00B63AF8">
              <w:rPr>
                <w:rFonts w:ascii="Times New Roman" w:hAnsi="Times New Roman" w:cs="Times New Roman"/>
                <w:b/>
                <w:bCs/>
              </w:rPr>
              <w:t>Έγκριση πρωτοκόλλου οριστικής παραλαβής της εργασίας με τίτλο «</w:t>
            </w:r>
            <w:bookmarkStart w:id="0" w:name="OLE_LINK1"/>
            <w:bookmarkStart w:id="1" w:name="OLE_LINK2"/>
            <w:bookmarkStart w:id="2" w:name="OLE_LINK16"/>
            <w:bookmarkStart w:id="3" w:name="OLE_LINK17"/>
            <w:r w:rsidRPr="00B63AF8">
              <w:rPr>
                <w:rFonts w:ascii="Times New Roman" w:hAnsi="Times New Roman" w:cs="Times New Roman"/>
                <w:b/>
                <w:bCs/>
              </w:rPr>
              <w:t xml:space="preserve">Ετήσια </w:t>
            </w:r>
            <w:bookmarkStart w:id="4" w:name="OLE_LINK10"/>
            <w:bookmarkStart w:id="5" w:name="OLE_LINK11"/>
            <w:bookmarkStart w:id="6" w:name="OLE_LINK12"/>
            <w:bookmarkStart w:id="7" w:name="OLE_LINK13"/>
            <w:bookmarkStart w:id="8" w:name="OLE_LINK14"/>
            <w:bookmarkStart w:id="9" w:name="OLE_LINK15"/>
            <w:r w:rsidRPr="00B63AF8">
              <w:rPr>
                <w:rFonts w:ascii="Times New Roman" w:hAnsi="Times New Roman" w:cs="Times New Roman"/>
                <w:b/>
                <w:bCs/>
              </w:rPr>
              <w:t>Συντήρηση και Υποστήριξη Εφαρμογών του Πληροφοριακού Συστήματος Διοικητικών/Οικονομικών  Υπηρεσιών του Δήμου</w:t>
            </w:r>
            <w:bookmarkEnd w:id="0"/>
            <w:bookmarkEnd w:id="1"/>
            <w:bookmarkEnd w:id="2"/>
            <w:bookmarkEnd w:id="3"/>
            <w:bookmarkEnd w:id="4"/>
            <w:bookmarkEnd w:id="5"/>
            <w:bookmarkEnd w:id="6"/>
            <w:bookmarkEnd w:id="7"/>
            <w:bookmarkEnd w:id="8"/>
            <w:bookmarkEnd w:id="9"/>
            <w:r w:rsidRPr="00B63AF8">
              <w:rPr>
                <w:rFonts w:ascii="Times New Roman" w:hAnsi="Times New Roman" w:cs="Times New Roman"/>
                <w:b/>
                <w:bCs/>
              </w:rPr>
              <w:t>» που παραδίδεται  τμηματικά.</w:t>
            </w:r>
          </w:p>
          <w:p w:rsidR="00851F96" w:rsidRPr="00B63AF8" w:rsidRDefault="00851F96" w:rsidP="00851F96">
            <w:pPr>
              <w:spacing w:line="276" w:lineRule="auto"/>
              <w:jc w:val="both"/>
              <w:rPr>
                <w:rFonts w:ascii="Times New Roman" w:hAnsi="Times New Roman" w:cs="Times New Roman"/>
                <w:b/>
                <w:bCs/>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63AF8" w:rsidRPr="00B63AF8" w:rsidRDefault="00B63AF8" w:rsidP="00B63AF8">
            <w:pPr>
              <w:jc w:val="both"/>
              <w:rPr>
                <w:rFonts w:ascii="Times New Roman" w:hAnsi="Times New Roman" w:cs="Times New Roman"/>
                <w:b/>
              </w:rPr>
            </w:pPr>
            <w:r w:rsidRPr="00B63AF8">
              <w:rPr>
                <w:rFonts w:ascii="Times New Roman" w:hAnsi="Times New Roman" w:cs="Times New Roman"/>
                <w:b/>
              </w:rPr>
              <w:t>«Τέλεση 74</w:t>
            </w:r>
            <w:r w:rsidRPr="00B63AF8">
              <w:rPr>
                <w:rFonts w:ascii="Times New Roman" w:hAnsi="Times New Roman" w:cs="Times New Roman"/>
                <w:b/>
                <w:vertAlign w:val="superscript"/>
              </w:rPr>
              <w:t>ου</w:t>
            </w:r>
            <w:r w:rsidRPr="00B63AF8">
              <w:rPr>
                <w:rFonts w:ascii="Times New Roman" w:hAnsi="Times New Roman" w:cs="Times New Roman"/>
                <w:b/>
              </w:rPr>
              <w:t xml:space="preserve"> Μνημόσυνου Εκτελεσθέντων </w:t>
            </w:r>
            <w:proofErr w:type="spellStart"/>
            <w:r w:rsidRPr="00B63AF8">
              <w:rPr>
                <w:rFonts w:ascii="Times New Roman" w:hAnsi="Times New Roman" w:cs="Times New Roman"/>
                <w:b/>
              </w:rPr>
              <w:t>Ασβεστοχωρίου</w:t>
            </w:r>
            <w:proofErr w:type="spellEnd"/>
            <w:r w:rsidRPr="00B63AF8">
              <w:rPr>
                <w:rFonts w:ascii="Times New Roman" w:hAnsi="Times New Roman" w:cs="Times New Roman"/>
                <w:b/>
              </w:rPr>
              <w:t xml:space="preserve"> στην Δ.Κ </w:t>
            </w:r>
            <w:proofErr w:type="spellStart"/>
            <w:r w:rsidRPr="00B63AF8">
              <w:rPr>
                <w:rFonts w:ascii="Times New Roman" w:hAnsi="Times New Roman" w:cs="Times New Roman"/>
                <w:b/>
              </w:rPr>
              <w:t>Ασβεστοχωρίου</w:t>
            </w:r>
            <w:proofErr w:type="spellEnd"/>
            <w:r w:rsidRPr="00B63AF8">
              <w:rPr>
                <w:rFonts w:ascii="Times New Roman" w:hAnsi="Times New Roman" w:cs="Times New Roman"/>
                <w:b/>
              </w:rPr>
              <w:t xml:space="preserve"> του Δήμου Πυλαίας Χορτιάτη» . Ψήφιση πίστωσης.</w:t>
            </w:r>
          </w:p>
          <w:p w:rsidR="00851F96" w:rsidRPr="00B63AF8" w:rsidRDefault="00851F96" w:rsidP="00851F96">
            <w:pPr>
              <w:jc w:val="both"/>
              <w:rPr>
                <w:rFonts w:ascii="Times New Roman" w:hAnsi="Times New Roman" w:cs="Times New Roman"/>
                <w:b/>
                <w:highlight w:val="yellow"/>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63AF8" w:rsidRPr="00B63AF8" w:rsidRDefault="00B63AF8" w:rsidP="00B63AF8">
            <w:pPr>
              <w:jc w:val="both"/>
              <w:rPr>
                <w:rFonts w:ascii="Times New Roman" w:hAnsi="Times New Roman" w:cs="Times New Roman"/>
                <w:b/>
              </w:rPr>
            </w:pPr>
            <w:r w:rsidRPr="00B63AF8">
              <w:rPr>
                <w:rFonts w:ascii="Times New Roman" w:hAnsi="Times New Roman" w:cs="Times New Roman"/>
                <w:b/>
              </w:rPr>
              <w:t xml:space="preserve">«Σύναψη πρωτοκόλλου συνεργασίας μεταξύ του Δήμου Πυλαίας-Χορτιάτη και της Χ.Α.Ν. Θεσσαλονίκης παράρτημα </w:t>
            </w:r>
            <w:proofErr w:type="spellStart"/>
            <w:r w:rsidRPr="00B63AF8">
              <w:rPr>
                <w:rFonts w:ascii="Times New Roman" w:hAnsi="Times New Roman" w:cs="Times New Roman"/>
                <w:b/>
              </w:rPr>
              <w:t>Ασβεστοχωρίου</w:t>
            </w:r>
            <w:proofErr w:type="spellEnd"/>
            <w:r w:rsidRPr="00B63AF8">
              <w:rPr>
                <w:rFonts w:ascii="Times New Roman" w:hAnsi="Times New Roman" w:cs="Times New Roman"/>
                <w:b/>
              </w:rPr>
              <w:t>».</w:t>
            </w:r>
          </w:p>
          <w:p w:rsidR="00851F96" w:rsidRPr="00B63AF8" w:rsidRDefault="00851F96" w:rsidP="00851F96">
            <w:pPr>
              <w:rPr>
                <w:rFonts w:ascii="Times New Roman" w:hAnsi="Times New Roman" w:cs="Times New Roman"/>
                <w:b/>
                <w:highlight w:val="yellow"/>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Pr="0028762A" w:rsidRDefault="0028762A" w:rsidP="00851F96">
            <w:pPr>
              <w:rPr>
                <w:rFonts w:ascii="Times New Roman" w:hAnsi="Times New Roman" w:cs="Times New Roman"/>
                <w:b/>
                <w:lang w:val="en-US"/>
              </w:rPr>
            </w:pPr>
            <w:r w:rsidRPr="0028762A">
              <w:rPr>
                <w:rFonts w:ascii="Times New Roman" w:hAnsi="Times New Roman" w:cs="Times New Roman"/>
                <w:b/>
              </w:rPr>
              <w:t xml:space="preserve">Προμήθεια Σημαιών &amp; Λαβάρων  </w:t>
            </w:r>
            <w:r w:rsidRPr="0028762A">
              <w:rPr>
                <w:rFonts w:ascii="Times New Roman" w:hAnsi="Times New Roman" w:cs="Times New Roman"/>
                <w:b/>
                <w:lang w:val="en-US"/>
              </w:rPr>
              <w:t>.</w:t>
            </w:r>
          </w:p>
          <w:p w:rsidR="0028762A" w:rsidRPr="0028762A" w:rsidRDefault="0028762A" w:rsidP="00851F96">
            <w:pPr>
              <w:rPr>
                <w:rFonts w:ascii="Times New Roman" w:hAnsi="Times New Roman" w:cs="Times New Roman"/>
                <w:b/>
                <w:lang w:val="en-US"/>
              </w:rPr>
            </w:pPr>
          </w:p>
        </w:tc>
      </w:tr>
      <w:tr w:rsidR="0028762A" w:rsidRPr="000C0CF5" w:rsidTr="00851F96">
        <w:tc>
          <w:tcPr>
            <w:tcW w:w="889" w:type="dxa"/>
            <w:tcBorders>
              <w:top w:val="single" w:sz="4" w:space="0" w:color="000000"/>
              <w:left w:val="single" w:sz="4" w:space="0" w:color="000000"/>
              <w:bottom w:val="single" w:sz="4" w:space="0" w:color="000000"/>
            </w:tcBorders>
          </w:tcPr>
          <w:p w:rsidR="0028762A" w:rsidRPr="000C0CF5" w:rsidRDefault="0028762A"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64577" w:rsidRPr="00464577" w:rsidRDefault="00464577" w:rsidP="00464577">
            <w:pPr>
              <w:jc w:val="both"/>
              <w:rPr>
                <w:rFonts w:ascii="Times New Roman" w:hAnsi="Times New Roman" w:cs="Times New Roman"/>
                <w:b/>
                <w:bCs/>
              </w:rPr>
            </w:pPr>
            <w:r w:rsidRPr="00464577">
              <w:rPr>
                <w:rFonts w:ascii="Times New Roman" w:hAnsi="Times New Roman" w:cs="Times New Roman"/>
                <w:b/>
                <w:bCs/>
              </w:rPr>
              <w:t xml:space="preserve">Εισήγηση για  έγκριση της προμήθειας  «Έντυπα και Δημιουργικό  » του άρθρου </w:t>
            </w:r>
            <w:r w:rsidRPr="00464577">
              <w:rPr>
                <w:rFonts w:ascii="Times New Roman" w:hAnsi="Times New Roman" w:cs="Times New Roman"/>
                <w:b/>
              </w:rPr>
              <w:t xml:space="preserve">158 παρ. 3 (Ν. 3463) Δ.Κ.Κ  που οργανώνει ο Δήμος </w:t>
            </w:r>
            <w:r w:rsidRPr="00464577">
              <w:rPr>
                <w:rFonts w:ascii="Times New Roman" w:hAnsi="Times New Roman" w:cs="Times New Roman"/>
                <w:b/>
                <w:bCs/>
              </w:rPr>
              <w:t xml:space="preserve"> και ψήφιση πίστωσης. </w:t>
            </w:r>
          </w:p>
          <w:p w:rsidR="0028762A" w:rsidRPr="00464577" w:rsidRDefault="0028762A" w:rsidP="00851F96">
            <w:pPr>
              <w:rPr>
                <w:rFonts w:ascii="Times New Roman" w:hAnsi="Times New Roman" w:cs="Times New Roman"/>
                <w:b/>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1F96" w:rsidRPr="00287CC2" w:rsidRDefault="0028762A" w:rsidP="00851F96">
            <w:pPr>
              <w:jc w:val="both"/>
              <w:rPr>
                <w:rFonts w:ascii="Times New Roman" w:hAnsi="Times New Roman" w:cs="Times New Roman"/>
                <w:b/>
                <w:bCs/>
              </w:rPr>
            </w:pPr>
            <w:r w:rsidRPr="0028762A">
              <w:rPr>
                <w:rFonts w:ascii="Times New Roman" w:hAnsi="Times New Roman" w:cs="Times New Roman"/>
                <w:b/>
                <w:bCs/>
              </w:rPr>
              <w:t xml:space="preserve">Διαγραφή ταμειακής οφειλής από τους υπ’ αριθ. 2969/2015, 2974/2015, 2977/2015, 2973/2015, 2972/2015, 2975/2015, 2976/2015, 2978/2015, 2981/2015, 2959/2015, 2956/2015, 3251/2015, 3266/2015, 4337/2015, 4338/2015, 4773/2013/2015, 227/2015, 586/2015 και 416/2016 χρηματικούς καταλόγους με υπόχρεο τον </w:t>
            </w:r>
            <w:proofErr w:type="spellStart"/>
            <w:r w:rsidRPr="0028762A">
              <w:rPr>
                <w:rFonts w:ascii="Times New Roman" w:hAnsi="Times New Roman" w:cs="Times New Roman"/>
                <w:b/>
                <w:bCs/>
              </w:rPr>
              <w:t>Βλαχούδη</w:t>
            </w:r>
            <w:proofErr w:type="spellEnd"/>
            <w:r w:rsidRPr="0028762A">
              <w:rPr>
                <w:rFonts w:ascii="Times New Roman" w:hAnsi="Times New Roman" w:cs="Times New Roman"/>
                <w:b/>
                <w:bCs/>
              </w:rPr>
              <w:t xml:space="preserve"> Δημήτριο του Παναγιώτη.   </w:t>
            </w:r>
          </w:p>
          <w:p w:rsidR="0028762A" w:rsidRPr="00287CC2" w:rsidRDefault="0028762A" w:rsidP="00851F96">
            <w:pPr>
              <w:jc w:val="both"/>
              <w:rPr>
                <w:rFonts w:ascii="Times New Roman" w:hAnsi="Times New Roman" w:cs="Times New Roman"/>
                <w:b/>
                <w:highlight w:val="yellow"/>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9D7E85" w:rsidRPr="00F47AEC" w:rsidRDefault="009D7E85" w:rsidP="009D7E85">
            <w:pPr>
              <w:jc w:val="both"/>
              <w:rPr>
                <w:rFonts w:ascii="Times New Roman" w:hAnsi="Times New Roman" w:cs="Times New Roman"/>
                <w:b/>
              </w:rPr>
            </w:pPr>
            <w:r w:rsidRPr="00F47AEC">
              <w:rPr>
                <w:rFonts w:ascii="Times New Roman" w:hAnsi="Times New Roman" w:cs="Times New Roman"/>
                <w:b/>
              </w:rPr>
              <w:t>«Αποδοχή πρότασης της Επιτροπής Επίλυσης Φορολογικών Διαφορών Δήμου Πυλαίας-Χορτιάτη και  έγκριση των από 2.5.2018 πρακτικών αυτής»</w:t>
            </w:r>
            <w:r w:rsidR="00F47AEC" w:rsidRPr="00F47AEC">
              <w:rPr>
                <w:rFonts w:ascii="Times New Roman" w:hAnsi="Times New Roman" w:cs="Times New Roman"/>
                <w:b/>
              </w:rPr>
              <w:t>.</w:t>
            </w:r>
            <w:r w:rsidRPr="00F47AEC">
              <w:rPr>
                <w:rFonts w:ascii="Times New Roman" w:hAnsi="Times New Roman" w:cs="Times New Roman"/>
                <w:b/>
              </w:rPr>
              <w:t xml:space="preserve"> </w:t>
            </w:r>
          </w:p>
          <w:p w:rsidR="00851F96" w:rsidRPr="00F47AEC" w:rsidRDefault="00851F96" w:rsidP="00851F96">
            <w:pPr>
              <w:jc w:val="both"/>
              <w:rPr>
                <w:rFonts w:ascii="Times New Roman" w:hAnsi="Times New Roman" w:cs="Times New Roman"/>
                <w:b/>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F39D5" w:rsidRPr="00603EDD" w:rsidRDefault="00CF39D5" w:rsidP="00CF39D5">
            <w:pPr>
              <w:jc w:val="both"/>
              <w:rPr>
                <w:rFonts w:ascii="Times New Roman" w:hAnsi="Times New Roman" w:cs="Times New Roman"/>
                <w:b/>
              </w:rPr>
            </w:pPr>
            <w:r w:rsidRPr="00603EDD">
              <w:rPr>
                <w:rFonts w:ascii="Times New Roman" w:hAnsi="Times New Roman" w:cs="Times New Roman"/>
                <w:b/>
              </w:rPr>
              <w:t>Έγκριση διοργάνωσης εκδήλωσης παρουσίασης Ιστορικού-Φωτογραφικού  Λευκώματος και του Ντοκιμαντέρ  του Δήμου μας  στο πλαίσιο του 37</w:t>
            </w:r>
            <w:r w:rsidRPr="00603EDD">
              <w:rPr>
                <w:rFonts w:ascii="Times New Roman" w:hAnsi="Times New Roman" w:cs="Times New Roman"/>
                <w:b/>
                <w:vertAlign w:val="superscript"/>
              </w:rPr>
              <w:t>ου</w:t>
            </w:r>
            <w:r w:rsidRPr="00603EDD">
              <w:rPr>
                <w:rFonts w:ascii="Times New Roman" w:hAnsi="Times New Roman" w:cs="Times New Roman"/>
                <w:b/>
              </w:rPr>
              <w:t xml:space="preserve"> Πανελλήνιο Φεστιβάλ Βιβλίου Θεσσαλονίκης. </w:t>
            </w:r>
          </w:p>
          <w:p w:rsidR="00851F96" w:rsidRPr="00603EDD" w:rsidRDefault="00851F96" w:rsidP="00851F96">
            <w:pPr>
              <w:jc w:val="both"/>
              <w:rPr>
                <w:rFonts w:ascii="Times New Roman" w:hAnsi="Times New Roman" w:cs="Times New Roman"/>
                <w:b/>
              </w:rPr>
            </w:pPr>
          </w:p>
        </w:tc>
      </w:tr>
      <w:tr w:rsidR="00851F96" w:rsidRPr="000C0CF5"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Pr="00603EDD" w:rsidRDefault="00603EDD" w:rsidP="00603EDD">
            <w:pPr>
              <w:jc w:val="both"/>
              <w:rPr>
                <w:rFonts w:ascii="Times New Roman" w:hAnsi="Times New Roman" w:cs="Times New Roman"/>
                <w:b/>
              </w:rPr>
            </w:pPr>
            <w:r w:rsidRPr="00603EDD">
              <w:rPr>
                <w:rFonts w:ascii="Times New Roman" w:hAnsi="Times New Roman" w:cs="Times New Roman"/>
                <w:b/>
              </w:rPr>
              <w:t>ΕΙΣΗΓΗΣΗ  ΕΓΚΡΙΣΗΣ ΜΙΣΘΩΣΗΣ ΧΩΡΟΥ ΣΤΗΝ ΔΗΜΟΤΙΚΗ ΕΝΟΤΗΤΑ ΠΥΛΑΙΑΣ ΓΙΑ ΛΕΙΤΟΥΡΓΙΑ ΠΝΕΥΜΑΤΙΚΟΥ ΚΕΝΤΡΟΥ .</w:t>
            </w:r>
          </w:p>
          <w:p w:rsidR="00851F96" w:rsidRPr="00603EDD" w:rsidRDefault="00851F96" w:rsidP="00851F96">
            <w:pPr>
              <w:jc w:val="both"/>
              <w:rPr>
                <w:rFonts w:ascii="Times New Roman" w:hAnsi="Times New Roman" w:cs="Times New Roman"/>
                <w:b/>
              </w:rPr>
            </w:pPr>
          </w:p>
        </w:tc>
      </w:tr>
      <w:tr w:rsidR="00851F96" w:rsidRPr="00EC0EFB"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Pr="00603EDD" w:rsidRDefault="00603EDD" w:rsidP="00603EDD">
            <w:pPr>
              <w:jc w:val="both"/>
              <w:rPr>
                <w:rFonts w:ascii="Times New Roman" w:hAnsi="Times New Roman" w:cs="Times New Roman"/>
                <w:b/>
                <w:bCs/>
              </w:rPr>
            </w:pPr>
            <w:r w:rsidRPr="00603EDD">
              <w:rPr>
                <w:rFonts w:ascii="Times New Roman" w:hAnsi="Times New Roman" w:cs="Times New Roman"/>
                <w:b/>
                <w:bCs/>
              </w:rPr>
              <w:t xml:space="preserve">Έγκριση καταβολής των δαπανών μετακίνησης αιρετών στο Δήμο </w:t>
            </w:r>
            <w:proofErr w:type="spellStart"/>
            <w:r w:rsidRPr="00603EDD">
              <w:rPr>
                <w:rFonts w:ascii="Times New Roman" w:hAnsi="Times New Roman" w:cs="Times New Roman"/>
                <w:b/>
                <w:bCs/>
              </w:rPr>
              <w:t>Λατσιών</w:t>
            </w:r>
            <w:proofErr w:type="spellEnd"/>
            <w:r w:rsidRPr="00603EDD">
              <w:rPr>
                <w:rFonts w:ascii="Times New Roman" w:hAnsi="Times New Roman" w:cs="Times New Roman"/>
                <w:b/>
                <w:bCs/>
              </w:rPr>
              <w:t xml:space="preserve"> (Κύπρος) στα πλαίσια των εορτασμών της 25</w:t>
            </w:r>
            <w:r w:rsidRPr="00603EDD">
              <w:rPr>
                <w:rFonts w:ascii="Times New Roman" w:hAnsi="Times New Roman" w:cs="Times New Roman"/>
                <w:b/>
                <w:bCs/>
                <w:vertAlign w:val="superscript"/>
              </w:rPr>
              <w:t>ης</w:t>
            </w:r>
            <w:r w:rsidRPr="00603EDD">
              <w:rPr>
                <w:rFonts w:ascii="Times New Roman" w:hAnsi="Times New Roman" w:cs="Times New Roman"/>
                <w:b/>
                <w:bCs/>
              </w:rPr>
              <w:t xml:space="preserve"> </w:t>
            </w:r>
            <w:r>
              <w:rPr>
                <w:rFonts w:ascii="Times New Roman" w:hAnsi="Times New Roman" w:cs="Times New Roman"/>
                <w:b/>
                <w:bCs/>
              </w:rPr>
              <w:t>Μαρτίου 1821  στις 23-25/3/2018</w:t>
            </w:r>
            <w:r w:rsidRPr="00603EDD">
              <w:rPr>
                <w:rFonts w:ascii="Times New Roman" w:hAnsi="Times New Roman" w:cs="Times New Roman"/>
                <w:b/>
                <w:bCs/>
              </w:rPr>
              <w:t>.</w:t>
            </w:r>
          </w:p>
          <w:p w:rsidR="00851F96" w:rsidRPr="00603EDD" w:rsidRDefault="00851F96" w:rsidP="00851F96">
            <w:pPr>
              <w:jc w:val="both"/>
              <w:rPr>
                <w:rFonts w:ascii="Times New Roman" w:hAnsi="Times New Roman" w:cs="Times New Roman"/>
                <w:b/>
                <w:color w:val="1F497D"/>
                <w:highlight w:val="yellow"/>
              </w:rPr>
            </w:pPr>
          </w:p>
        </w:tc>
      </w:tr>
      <w:tr w:rsidR="00851F96" w:rsidRPr="00EC0EFB" w:rsidTr="00851F96">
        <w:tc>
          <w:tcPr>
            <w:tcW w:w="889" w:type="dxa"/>
            <w:tcBorders>
              <w:top w:val="single" w:sz="4" w:space="0" w:color="000000"/>
              <w:left w:val="single" w:sz="4" w:space="0" w:color="000000"/>
              <w:bottom w:val="single" w:sz="4" w:space="0" w:color="000000"/>
            </w:tcBorders>
          </w:tcPr>
          <w:p w:rsidR="00851F96" w:rsidRPr="000C0CF5" w:rsidRDefault="00851F96"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Pr="00603EDD" w:rsidRDefault="00603EDD" w:rsidP="00603EDD">
            <w:pPr>
              <w:jc w:val="both"/>
              <w:rPr>
                <w:rFonts w:ascii="Times New Roman" w:hAnsi="Times New Roman" w:cs="Times New Roman"/>
                <w:b/>
              </w:rPr>
            </w:pPr>
            <w:r w:rsidRPr="00603EDD">
              <w:rPr>
                <w:rFonts w:ascii="Times New Roman" w:hAnsi="Times New Roman" w:cs="Times New Roman"/>
                <w:b/>
              </w:rPr>
              <w:t>Έγκριση της εργασίας «Υπηρεσίες Διαχείρισης Στόλου Οχημάτων 2018», σύμφωνα με την 42</w:t>
            </w:r>
            <w:r w:rsidRPr="00603EDD">
              <w:rPr>
                <w:rFonts w:ascii="Times New Roman" w:hAnsi="Times New Roman" w:cs="Times New Roman"/>
                <w:b/>
                <w:bCs/>
              </w:rPr>
              <w:t>/2018</w:t>
            </w:r>
            <w:r w:rsidRPr="00603EDD">
              <w:rPr>
                <w:rFonts w:ascii="Times New Roman" w:hAnsi="Times New Roman" w:cs="Times New Roman"/>
                <w:b/>
              </w:rPr>
              <w:t xml:space="preserve"> μελέτη της Δ/νσης Καθαριότητας – Περιβάλλοντος του Δήμου με τίτλο  </w:t>
            </w:r>
            <w:r w:rsidRPr="00603EDD">
              <w:rPr>
                <w:rFonts w:ascii="Times New Roman" w:hAnsi="Times New Roman" w:cs="Times New Roman"/>
                <w:b/>
              </w:rPr>
              <w:lastRenderedPageBreak/>
              <w:t>«Υπηρεσίες Διαχείρισης Στόλου Οχημάτων 2018».</w:t>
            </w:r>
          </w:p>
          <w:p w:rsidR="00851F96" w:rsidRPr="00603EDD" w:rsidRDefault="00851F96" w:rsidP="00851F96">
            <w:pPr>
              <w:jc w:val="both"/>
              <w:rPr>
                <w:rFonts w:ascii="Times New Roman" w:eastAsia="Tahoma"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E5EB2" w:rsidRPr="00BE5EB2" w:rsidRDefault="00BE5EB2" w:rsidP="00BE5EB2">
            <w:pPr>
              <w:tabs>
                <w:tab w:val="left" w:pos="2595"/>
              </w:tabs>
              <w:autoSpaceDE w:val="0"/>
              <w:autoSpaceDN w:val="0"/>
              <w:ind w:left="34" w:firstLine="34"/>
              <w:jc w:val="both"/>
              <w:rPr>
                <w:rFonts w:ascii="Times New Roman" w:hAnsi="Times New Roman" w:cs="Times New Roman"/>
                <w:b/>
                <w:lang w:val="en-US"/>
              </w:rPr>
            </w:pPr>
            <w:r w:rsidRPr="00BE5EB2">
              <w:rPr>
                <w:rFonts w:ascii="Times New Roman" w:hAnsi="Times New Roman" w:cs="Times New Roman"/>
                <w:b/>
              </w:rPr>
              <w:t xml:space="preserve">Έγκριση πρωτοκόλλου προσωρινής &amp; οριστικής παραλαβής του έργου «Κατασκευή Παιδικής Χαράς στον δημοτικό χώρο Αγ. Παρασκευής Χορτιάτη» με αρ. </w:t>
            </w:r>
            <w:proofErr w:type="spellStart"/>
            <w:r w:rsidRPr="00BE5EB2">
              <w:rPr>
                <w:rFonts w:ascii="Times New Roman" w:hAnsi="Times New Roman" w:cs="Times New Roman"/>
                <w:b/>
              </w:rPr>
              <w:t>μελ</w:t>
            </w:r>
            <w:proofErr w:type="spellEnd"/>
            <w:r w:rsidRPr="00BE5EB2">
              <w:rPr>
                <w:rFonts w:ascii="Times New Roman" w:hAnsi="Times New Roman" w:cs="Times New Roman"/>
                <w:b/>
              </w:rPr>
              <w:t xml:space="preserve">. 88/2015 του Δήμου Πυλαίας </w:t>
            </w:r>
            <w:r>
              <w:rPr>
                <w:rFonts w:ascii="Times New Roman" w:hAnsi="Times New Roman" w:cs="Times New Roman"/>
                <w:b/>
              </w:rPr>
              <w:t>–</w:t>
            </w:r>
            <w:r w:rsidRPr="00BE5EB2">
              <w:rPr>
                <w:rFonts w:ascii="Times New Roman" w:hAnsi="Times New Roman" w:cs="Times New Roman"/>
                <w:b/>
              </w:rPr>
              <w:t xml:space="preserve"> Χορτιάτη</w:t>
            </w:r>
            <w:r>
              <w:rPr>
                <w:rFonts w:ascii="Times New Roman" w:hAnsi="Times New Roman" w:cs="Times New Roman"/>
                <w:b/>
                <w:lang w:val="en-US"/>
              </w:rPr>
              <w:t>.</w:t>
            </w:r>
          </w:p>
          <w:p w:rsidR="00603EDD" w:rsidRPr="00BE5EB2" w:rsidRDefault="00603EDD" w:rsidP="00BE5EB2">
            <w:pPr>
              <w:ind w:left="34" w:firstLine="34"/>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21FB2" w:rsidRPr="00F21FB2" w:rsidRDefault="00F21FB2" w:rsidP="00F21FB2">
            <w:pPr>
              <w:pBdr>
                <w:top w:val="single" w:sz="4" w:space="1" w:color="auto"/>
                <w:bottom w:val="single" w:sz="4" w:space="1" w:color="auto"/>
              </w:pBdr>
              <w:jc w:val="both"/>
              <w:rPr>
                <w:rFonts w:ascii="Times New Roman" w:hAnsi="Times New Roman" w:cs="Times New Roman"/>
                <w:b/>
              </w:rPr>
            </w:pPr>
            <w:r w:rsidRPr="00F21FB2">
              <w:rPr>
                <w:rFonts w:ascii="Times New Roman" w:hAnsi="Times New Roman" w:cs="Times New Roman"/>
                <w:b/>
              </w:rPr>
              <w:t xml:space="preserve">Συγκρότηση επιτροπής προσωρινής &amp; οριστικής παραλαβής του έργου </w:t>
            </w:r>
            <w:r w:rsidRPr="00F21FB2">
              <w:rPr>
                <w:rFonts w:ascii="Times New Roman" w:hAnsi="Times New Roman" w:cs="Times New Roman"/>
                <w:b/>
                <w:bCs/>
              </w:rPr>
              <w:t>«ΑΝΑΚΑΙΝΙΣΗ ΚΤΙΡΙΟΥ ΤΟΥ ΠΑΛΑΙΟΥ ΟΙΚΙΣΜΟΥ ΠΑΝΟΡΑΜΑΤΟΣ ΓΙΑ ΤΗΝ ΜΟΝΙΜΗ ΣΤΕΓΑΣΗ &amp; ΠΡΟΒΟΛΗ ΕΚΘΕΜΑΤΩΝ ΛΑΟΓΡΑΦΙΚΟΥ ΧΑΡΑΚΤΗΡΑ»</w:t>
            </w:r>
            <w:r w:rsidRPr="00F21FB2">
              <w:rPr>
                <w:rFonts w:ascii="Times New Roman" w:hAnsi="Times New Roman" w:cs="Times New Roman"/>
                <w:b/>
              </w:rPr>
              <w:t>, αρ. μελέτης 35/2015 του Δήμου Πυλαίας – Χορτιάτη.</w:t>
            </w:r>
          </w:p>
          <w:p w:rsidR="00603EDD" w:rsidRPr="00F21FB2" w:rsidRDefault="00603EDD" w:rsidP="00F21FB2">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21FB2" w:rsidRPr="00F21FB2" w:rsidRDefault="00F21FB2" w:rsidP="00F21FB2">
            <w:pPr>
              <w:jc w:val="both"/>
              <w:rPr>
                <w:rFonts w:ascii="Times New Roman" w:hAnsi="Times New Roman" w:cs="Times New Roman"/>
                <w:b/>
              </w:rPr>
            </w:pPr>
            <w:r w:rsidRPr="00F21FB2">
              <w:rPr>
                <w:rFonts w:ascii="Times New Roman" w:hAnsi="Times New Roman" w:cs="Times New Roman"/>
                <w:b/>
              </w:rPr>
              <w:t xml:space="preserve">Έγκριση </w:t>
            </w:r>
            <w:r w:rsidRPr="00F21FB2">
              <w:rPr>
                <w:rFonts w:ascii="Times New Roman" w:hAnsi="Times New Roman" w:cs="Times New Roman"/>
                <w:b/>
                <w:bCs/>
              </w:rPr>
              <w:t>1</w:t>
            </w:r>
            <w:r w:rsidRPr="00F21FB2">
              <w:rPr>
                <w:rFonts w:ascii="Times New Roman" w:hAnsi="Times New Roman" w:cs="Times New Roman"/>
                <w:b/>
                <w:bCs/>
                <w:vertAlign w:val="superscript"/>
              </w:rPr>
              <w:t xml:space="preserve">ου </w:t>
            </w:r>
            <w:r w:rsidRPr="00F21FB2">
              <w:rPr>
                <w:rFonts w:ascii="Times New Roman" w:hAnsi="Times New Roman" w:cs="Times New Roman"/>
                <w:b/>
              </w:rPr>
              <w:t>ΑΝΑΚΕΦΑΛΑΙΩΤΙΚΟΥ ΠΙΝΑΚΑ ΕΡΓΑΣΙΩΝ ΔΙΑΘΕΣΗΣ ΑΠΡΟΒΛΕΠΤΩΝ ΔΑΠΑΝΩΝ ΚΑΙ ΕΠΙ ΕΛΑΤΤΟΝ ΠΟΣΟΤΗΤΩΝ (Α.Π.Ε.) του έργου "</w:t>
            </w:r>
            <w:r w:rsidRPr="00F21FB2">
              <w:rPr>
                <w:rFonts w:ascii="Times New Roman" w:hAnsi="Times New Roman" w:cs="Times New Roman"/>
                <w:b/>
                <w:bCs/>
              </w:rPr>
              <w:t xml:space="preserve"> ΣΥΝΤΗΡΗΣΕΙΣ ΣΧΟΛΙΚΩΝ ΚΤΙΡΙΩΝ Δ.Ε. ΠΑΝΟΡΑΜΑΤΟΣ 2017</w:t>
            </w:r>
            <w:r w:rsidRPr="00F21FB2">
              <w:rPr>
                <w:rFonts w:ascii="Times New Roman" w:hAnsi="Times New Roman" w:cs="Times New Roman"/>
                <w:b/>
              </w:rPr>
              <w:t xml:space="preserve"> " </w:t>
            </w:r>
            <w:proofErr w:type="spellStart"/>
            <w:r w:rsidRPr="00F21FB2">
              <w:rPr>
                <w:rFonts w:ascii="Times New Roman" w:hAnsi="Times New Roman" w:cs="Times New Roman"/>
                <w:b/>
              </w:rPr>
              <w:t>Αρ.Μελ</w:t>
            </w:r>
            <w:proofErr w:type="spellEnd"/>
            <w:r w:rsidRPr="00F21FB2">
              <w:rPr>
                <w:rFonts w:ascii="Times New Roman" w:hAnsi="Times New Roman" w:cs="Times New Roman"/>
                <w:b/>
              </w:rPr>
              <w:t>. 19/2017</w:t>
            </w:r>
          </w:p>
          <w:p w:rsidR="00603EDD" w:rsidRPr="00603EDD" w:rsidRDefault="00603EDD"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F2D86" w:rsidRPr="00FF2D86" w:rsidRDefault="00FF2D86" w:rsidP="00FF2D86">
            <w:pPr>
              <w:spacing w:line="100" w:lineRule="atLeast"/>
              <w:ind w:left="34"/>
              <w:jc w:val="both"/>
              <w:rPr>
                <w:rFonts w:ascii="Times New Roman" w:eastAsia="Calibri" w:hAnsi="Times New Roman" w:cs="Times New Roman"/>
              </w:rPr>
            </w:pPr>
            <w:proofErr w:type="spellStart"/>
            <w:r w:rsidRPr="00FF2D86">
              <w:rPr>
                <w:rFonts w:ascii="Times New Roman" w:hAnsi="Times New Roman" w:cs="Times New Roman"/>
                <w:b/>
              </w:rPr>
              <w:t>Ονοματοδοσία</w:t>
            </w:r>
            <w:proofErr w:type="spellEnd"/>
            <w:r w:rsidRPr="00FF2D86">
              <w:rPr>
                <w:rFonts w:ascii="Times New Roman" w:eastAsia="Calibri" w:hAnsi="Times New Roman" w:cs="Times New Roman"/>
                <w:b/>
              </w:rPr>
              <w:t xml:space="preserve"> κεντρικής πλατείας, </w:t>
            </w:r>
            <w:r w:rsidRPr="00FF2D86">
              <w:rPr>
                <w:rFonts w:ascii="Times New Roman" w:eastAsia="Calibri" w:hAnsi="Times New Roman" w:cs="Times New Roman"/>
                <w:b/>
                <w:bCs/>
              </w:rPr>
              <w:t xml:space="preserve"> </w:t>
            </w:r>
            <w:r w:rsidRPr="00FF2D86">
              <w:rPr>
                <w:rFonts w:ascii="Times New Roman" w:hAnsi="Times New Roman" w:cs="Times New Roman"/>
                <w:b/>
                <w:bCs/>
              </w:rPr>
              <w:t>στη</w:t>
            </w:r>
            <w:r w:rsidRPr="00FF2D86">
              <w:rPr>
                <w:rFonts w:ascii="Times New Roman" w:eastAsia="Calibri" w:hAnsi="Times New Roman" w:cs="Times New Roman"/>
                <w:b/>
                <w:bCs/>
              </w:rPr>
              <w:t xml:space="preserve"> </w:t>
            </w:r>
            <w:r w:rsidRPr="00FF2D86">
              <w:rPr>
                <w:rFonts w:ascii="Times New Roman" w:hAnsi="Times New Roman" w:cs="Times New Roman"/>
                <w:b/>
                <w:bCs/>
              </w:rPr>
              <w:t>Δ.Ε.</w:t>
            </w:r>
            <w:r w:rsidRPr="00FF2D86">
              <w:rPr>
                <w:rFonts w:ascii="Times New Roman" w:eastAsia="Calibri" w:hAnsi="Times New Roman" w:cs="Times New Roman"/>
              </w:rPr>
              <w:t xml:space="preserve"> </w:t>
            </w:r>
            <w:r w:rsidRPr="00FF2D86">
              <w:rPr>
                <w:rFonts w:ascii="Times New Roman" w:eastAsia="Calibri" w:hAnsi="Times New Roman" w:cs="Times New Roman"/>
                <w:b/>
                <w:bCs/>
              </w:rPr>
              <w:t>Φιλύρου</w:t>
            </w:r>
            <w:r w:rsidRPr="00FF2D86">
              <w:rPr>
                <w:rFonts w:ascii="Times New Roman" w:hAnsi="Times New Roman" w:cs="Times New Roman"/>
                <w:b/>
              </w:rPr>
              <w:t>.(</w:t>
            </w:r>
            <w:r w:rsidRPr="00FF2D86">
              <w:rPr>
                <w:rFonts w:ascii="Times New Roman" w:eastAsia="Calibri" w:hAnsi="Times New Roman" w:cs="Times New Roman"/>
              </w:rPr>
              <w:t xml:space="preserve"> ως ¨</w:t>
            </w:r>
            <w:r w:rsidRPr="00FF2D86">
              <w:rPr>
                <w:rFonts w:ascii="Times New Roman" w:eastAsia="Calibri" w:hAnsi="Times New Roman" w:cs="Times New Roman"/>
                <w:b/>
                <w:bCs/>
              </w:rPr>
              <w:t xml:space="preserve"> 19η </w:t>
            </w:r>
            <w:proofErr w:type="spellStart"/>
            <w:r w:rsidRPr="00FF2D86">
              <w:rPr>
                <w:rFonts w:ascii="Times New Roman" w:eastAsia="Calibri" w:hAnsi="Times New Roman" w:cs="Times New Roman"/>
                <w:b/>
                <w:bCs/>
              </w:rPr>
              <w:t>Μαϊου</w:t>
            </w:r>
            <w:proofErr w:type="spellEnd"/>
            <w:r w:rsidRPr="00FF2D86">
              <w:rPr>
                <w:rFonts w:ascii="Times New Roman" w:eastAsia="Calibri" w:hAnsi="Times New Roman" w:cs="Times New Roman"/>
                <w:b/>
                <w:bCs/>
              </w:rPr>
              <w:t xml:space="preserve"> – γενοκτονία των Ποντίων </w:t>
            </w:r>
            <w:r w:rsidRPr="00FF2D86">
              <w:rPr>
                <w:rFonts w:ascii="Times New Roman" w:eastAsia="Calibri" w:hAnsi="Times New Roman" w:cs="Times New Roman"/>
              </w:rPr>
              <w:t>¨ ) .</w:t>
            </w:r>
          </w:p>
          <w:p w:rsidR="00603EDD" w:rsidRPr="00FF2D86" w:rsidRDefault="00603EDD"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Default="004715C9" w:rsidP="00603EDD">
            <w:pPr>
              <w:jc w:val="both"/>
              <w:rPr>
                <w:rFonts w:ascii="Times New Roman" w:eastAsia="Calibri" w:hAnsi="Times New Roman" w:cs="Times New Roman"/>
                <w:b/>
                <w:bCs/>
              </w:rPr>
            </w:pPr>
            <w:proofErr w:type="spellStart"/>
            <w:r w:rsidRPr="004715C9">
              <w:rPr>
                <w:rFonts w:ascii="Times New Roman" w:hAnsi="Times New Roman" w:cs="Times New Roman"/>
                <w:b/>
              </w:rPr>
              <w:t>Ονοματοδοσία</w:t>
            </w:r>
            <w:proofErr w:type="spellEnd"/>
            <w:r w:rsidRPr="004715C9">
              <w:rPr>
                <w:rFonts w:ascii="Times New Roman" w:eastAsia="Calibri" w:hAnsi="Times New Roman" w:cs="Times New Roman"/>
                <w:b/>
              </w:rPr>
              <w:t xml:space="preserve"> </w:t>
            </w:r>
            <w:r w:rsidRPr="004715C9">
              <w:rPr>
                <w:rFonts w:ascii="Times New Roman" w:hAnsi="Times New Roman" w:cs="Times New Roman"/>
                <w:b/>
              </w:rPr>
              <w:t>ανωνύμων</w:t>
            </w:r>
            <w:r w:rsidRPr="004715C9">
              <w:rPr>
                <w:rFonts w:ascii="Times New Roman" w:eastAsia="Calibri" w:hAnsi="Times New Roman" w:cs="Times New Roman"/>
                <w:b/>
              </w:rPr>
              <w:t xml:space="preserve"> </w:t>
            </w:r>
            <w:r w:rsidRPr="004715C9">
              <w:rPr>
                <w:rFonts w:ascii="Times New Roman" w:hAnsi="Times New Roman" w:cs="Times New Roman"/>
                <w:b/>
              </w:rPr>
              <w:t>οδών</w:t>
            </w:r>
            <w:r w:rsidRPr="004715C9">
              <w:rPr>
                <w:rFonts w:ascii="Times New Roman" w:eastAsia="Calibri" w:hAnsi="Times New Roman" w:cs="Times New Roman"/>
                <w:b/>
              </w:rPr>
              <w:t xml:space="preserve"> </w:t>
            </w:r>
            <w:r w:rsidRPr="004715C9">
              <w:rPr>
                <w:rFonts w:ascii="Times New Roman" w:eastAsia="Calibri" w:hAnsi="Times New Roman" w:cs="Times New Roman"/>
                <w:b/>
                <w:bCs/>
              </w:rPr>
              <w:t xml:space="preserve"> </w:t>
            </w:r>
            <w:r w:rsidRPr="004715C9">
              <w:rPr>
                <w:rFonts w:ascii="Times New Roman" w:hAnsi="Times New Roman" w:cs="Times New Roman"/>
                <w:b/>
                <w:bCs/>
              </w:rPr>
              <w:t>στη</w:t>
            </w:r>
            <w:r w:rsidRPr="004715C9">
              <w:rPr>
                <w:rFonts w:ascii="Times New Roman" w:eastAsia="Calibri" w:hAnsi="Times New Roman" w:cs="Times New Roman"/>
                <w:b/>
                <w:bCs/>
              </w:rPr>
              <w:t xml:space="preserve"> </w:t>
            </w:r>
            <w:r w:rsidRPr="004715C9">
              <w:rPr>
                <w:rFonts w:ascii="Times New Roman" w:hAnsi="Times New Roman" w:cs="Times New Roman"/>
                <w:b/>
                <w:bCs/>
              </w:rPr>
              <w:t>Δ.Ε.</w:t>
            </w:r>
            <w:r w:rsidRPr="004715C9">
              <w:rPr>
                <w:rFonts w:ascii="Times New Roman" w:eastAsia="Calibri" w:hAnsi="Times New Roman" w:cs="Times New Roman"/>
              </w:rPr>
              <w:t xml:space="preserve"> </w:t>
            </w:r>
            <w:r w:rsidRPr="004715C9">
              <w:rPr>
                <w:rFonts w:ascii="Times New Roman" w:eastAsia="Calibri" w:hAnsi="Times New Roman" w:cs="Times New Roman"/>
                <w:b/>
                <w:bCs/>
              </w:rPr>
              <w:t>Φιλύρου.(ως “ ΟΔΟΣ ΑΝΘΕΩΝ “)</w:t>
            </w:r>
            <w:r>
              <w:rPr>
                <w:rFonts w:ascii="Times New Roman" w:eastAsia="Calibri" w:hAnsi="Times New Roman" w:cs="Times New Roman"/>
                <w:b/>
                <w:bCs/>
              </w:rPr>
              <w:t>.</w:t>
            </w:r>
          </w:p>
          <w:p w:rsidR="004715C9" w:rsidRPr="004715C9" w:rsidRDefault="004715C9"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715C9" w:rsidRPr="004715C9" w:rsidRDefault="004715C9" w:rsidP="004715C9">
            <w:pPr>
              <w:tabs>
                <w:tab w:val="left" w:pos="2595"/>
              </w:tabs>
              <w:autoSpaceDE w:val="0"/>
              <w:autoSpaceDN w:val="0"/>
              <w:ind w:left="34"/>
              <w:jc w:val="both"/>
              <w:rPr>
                <w:rFonts w:ascii="Times New Roman" w:hAnsi="Times New Roman" w:cs="Times New Roman"/>
                <w:b/>
              </w:rPr>
            </w:pPr>
            <w:r w:rsidRPr="004715C9">
              <w:rPr>
                <w:rFonts w:ascii="Times New Roman" w:hAnsi="Times New Roman" w:cs="Times New Roman"/>
                <w:b/>
              </w:rPr>
              <w:t>Έγκριση 2</w:t>
            </w:r>
            <w:r w:rsidRPr="004715C9">
              <w:rPr>
                <w:rFonts w:ascii="Times New Roman" w:hAnsi="Times New Roman" w:cs="Times New Roman"/>
                <w:b/>
                <w:vertAlign w:val="superscript"/>
              </w:rPr>
              <w:t>ου</w:t>
            </w:r>
            <w:r w:rsidRPr="004715C9">
              <w:rPr>
                <w:rFonts w:ascii="Times New Roman" w:hAnsi="Times New Roman" w:cs="Times New Roman"/>
                <w:b/>
              </w:rPr>
              <w:t xml:space="preserve"> Ανακεφαλαιωτικού Πίνακα Εργασιών του έργου  με </w:t>
            </w:r>
            <w:proofErr w:type="spellStart"/>
            <w:r w:rsidRPr="004715C9">
              <w:rPr>
                <w:rFonts w:ascii="Times New Roman" w:hAnsi="Times New Roman" w:cs="Times New Roman"/>
                <w:b/>
              </w:rPr>
              <w:t>αριθμ</w:t>
            </w:r>
            <w:proofErr w:type="spellEnd"/>
            <w:r w:rsidRPr="004715C9">
              <w:rPr>
                <w:rFonts w:ascii="Times New Roman" w:hAnsi="Times New Roman" w:cs="Times New Roman"/>
                <w:b/>
              </w:rPr>
              <w:t>. 53/2016 μελέτης της Δ.Τ.Υ. με τίτλο «Αποπεράτωση διάνοιξης οδού Θεσσαλονίκης στην Πυλαία»</w:t>
            </w:r>
            <w:r>
              <w:rPr>
                <w:rFonts w:ascii="Times New Roman" w:hAnsi="Times New Roman" w:cs="Times New Roman"/>
                <w:b/>
              </w:rPr>
              <w:t>.</w:t>
            </w:r>
          </w:p>
          <w:p w:rsidR="00603EDD" w:rsidRPr="00603EDD" w:rsidRDefault="00603EDD"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0B6A" w:rsidRPr="00EE0B6A" w:rsidRDefault="00EE0B6A" w:rsidP="00EE0B6A">
            <w:pPr>
              <w:tabs>
                <w:tab w:val="left" w:pos="2595"/>
              </w:tabs>
              <w:autoSpaceDE w:val="0"/>
              <w:autoSpaceDN w:val="0"/>
              <w:jc w:val="both"/>
              <w:rPr>
                <w:rFonts w:ascii="Times New Roman" w:hAnsi="Times New Roman" w:cs="Times New Roman"/>
                <w:b/>
              </w:rPr>
            </w:pPr>
            <w:r w:rsidRPr="00EE0B6A">
              <w:rPr>
                <w:rFonts w:ascii="Times New Roman" w:hAnsi="Times New Roman" w:cs="Times New Roman"/>
                <w:b/>
              </w:rPr>
              <w:t>Έγκριση διενέργειας παροχής υπηρεσιών με τίτλο  «Διετής συντήρηση σιντριβανιών Δήμου για 2018-2020»</w:t>
            </w:r>
            <w:r w:rsidRPr="00EE0B6A">
              <w:rPr>
                <w:rFonts w:ascii="Times New Roman" w:hAnsi="Times New Roman" w:cs="Times New Roman"/>
                <w:b/>
                <w:i/>
              </w:rPr>
              <w:t xml:space="preserve">  </w:t>
            </w:r>
            <w:r w:rsidRPr="00EE0B6A">
              <w:rPr>
                <w:rFonts w:ascii="Times New Roman" w:hAnsi="Times New Roman" w:cs="Times New Roman"/>
                <w:b/>
              </w:rPr>
              <w:t xml:space="preserve"> (αρ. μελέτης  23/2018) , προϋπολογισμού 36.000,00 € και καθορισμός τρόπου εκτέλεσης </w:t>
            </w:r>
            <w:r>
              <w:rPr>
                <w:rFonts w:ascii="Times New Roman" w:hAnsi="Times New Roman" w:cs="Times New Roman"/>
                <w:b/>
              </w:rPr>
              <w:t>αυτής.</w:t>
            </w:r>
            <w:r w:rsidRPr="00EE0B6A">
              <w:rPr>
                <w:rFonts w:ascii="Times New Roman" w:hAnsi="Times New Roman" w:cs="Times New Roman"/>
                <w:b/>
              </w:rPr>
              <w:t xml:space="preserve"> </w:t>
            </w:r>
          </w:p>
          <w:p w:rsidR="00603EDD" w:rsidRPr="00603EDD" w:rsidRDefault="00603EDD"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Default="00EE0B6A" w:rsidP="00603EDD">
            <w:pPr>
              <w:jc w:val="both"/>
              <w:rPr>
                <w:rFonts w:ascii="Times New Roman" w:hAnsi="Times New Roman" w:cs="Times New Roman"/>
                <w:b/>
              </w:rPr>
            </w:pPr>
            <w:r w:rsidRPr="00EE0B6A">
              <w:rPr>
                <w:rFonts w:ascii="Times New Roman" w:hAnsi="Times New Roman" w:cs="Times New Roman"/>
                <w:b/>
              </w:rPr>
              <w:t>Έγκριση δαπάνης για την αποζημίωση ελεγκτών δόμησης του έργου Αίθουσα σχολικού γυμναστηρίου Φιλύρου προϋπολογισμού  603,78 ευρώ με ΦΠΑ και γνωστοποίηση τρόπου υλοποίησης με ορισμό ελεγκτών από το Υπουργείο Περιβάλλοντος και Ενέργειας.</w:t>
            </w:r>
          </w:p>
          <w:p w:rsidR="00EE0B6A" w:rsidRPr="00EE0B6A" w:rsidRDefault="00EE0B6A" w:rsidP="00603EDD">
            <w:pPr>
              <w:jc w:val="both"/>
              <w:rPr>
                <w:rFonts w:ascii="Times New Roman" w:hAnsi="Times New Roman" w:cs="Times New Roman"/>
                <w:b/>
              </w:rPr>
            </w:pPr>
          </w:p>
        </w:tc>
      </w:tr>
      <w:tr w:rsidR="00603EDD" w:rsidRPr="00EC0EFB" w:rsidTr="00851F96">
        <w:tc>
          <w:tcPr>
            <w:tcW w:w="889" w:type="dxa"/>
            <w:tcBorders>
              <w:top w:val="single" w:sz="4" w:space="0" w:color="000000"/>
              <w:left w:val="single" w:sz="4" w:space="0" w:color="000000"/>
              <w:bottom w:val="single" w:sz="4" w:space="0" w:color="000000"/>
            </w:tcBorders>
          </w:tcPr>
          <w:p w:rsidR="00603EDD" w:rsidRPr="000C0CF5" w:rsidRDefault="00603EDD"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03EDD" w:rsidRDefault="00EE0B6A" w:rsidP="00EE0B6A">
            <w:pPr>
              <w:jc w:val="both"/>
              <w:rPr>
                <w:rFonts w:ascii="Times New Roman" w:hAnsi="Times New Roman" w:cs="Times New Roman"/>
                <w:b/>
                <w:bCs/>
              </w:rPr>
            </w:pPr>
            <w:r w:rsidRPr="00717C9A">
              <w:rPr>
                <w:rFonts w:ascii="Times New Roman" w:hAnsi="Times New Roman" w:cs="Times New Roman"/>
                <w:b/>
                <w:bCs/>
              </w:rPr>
              <w:t>Έγκριση πρωτοκόλλων οριστικής παραλαβής τμηματικά παρεχόμενων υπηρεσιών για την εργασία «Πλύσιμο – γρασάρισμα οχημάτων και μηχανημάτων έργου»</w:t>
            </w:r>
            <w:r w:rsidR="00717C9A">
              <w:rPr>
                <w:rFonts w:ascii="Times New Roman" w:hAnsi="Times New Roman" w:cs="Times New Roman"/>
                <w:b/>
                <w:bCs/>
              </w:rPr>
              <w:t>.</w:t>
            </w:r>
          </w:p>
          <w:p w:rsidR="00717C9A" w:rsidRPr="00717C9A" w:rsidRDefault="00717C9A" w:rsidP="00EE0B6A">
            <w:pPr>
              <w:jc w:val="both"/>
              <w:rPr>
                <w:rFonts w:ascii="Times New Roman" w:hAnsi="Times New Roman" w:cs="Times New Roman"/>
                <w:b/>
              </w:rPr>
            </w:pPr>
          </w:p>
        </w:tc>
      </w:tr>
      <w:tr w:rsidR="00717C9A" w:rsidRPr="00EC0EFB" w:rsidTr="00851F96">
        <w:tc>
          <w:tcPr>
            <w:tcW w:w="889" w:type="dxa"/>
            <w:tcBorders>
              <w:top w:val="single" w:sz="4" w:space="0" w:color="000000"/>
              <w:left w:val="single" w:sz="4" w:space="0" w:color="000000"/>
              <w:bottom w:val="single" w:sz="4" w:space="0" w:color="000000"/>
            </w:tcBorders>
          </w:tcPr>
          <w:p w:rsidR="00717C9A" w:rsidRPr="000C0CF5" w:rsidRDefault="00717C9A"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019B5" w:rsidRPr="005019B5" w:rsidRDefault="005019B5" w:rsidP="005019B5">
            <w:pPr>
              <w:pStyle w:val="Web"/>
              <w:spacing w:before="0" w:beforeAutospacing="0" w:after="0" w:afterAutospacing="0"/>
              <w:jc w:val="both"/>
              <w:rPr>
                <w:rFonts w:eastAsia="Calibri"/>
                <w:b/>
                <w:lang w:eastAsia="en-US"/>
              </w:rPr>
            </w:pPr>
            <w:r w:rsidRPr="005019B5">
              <w:rPr>
                <w:b/>
                <w:bCs/>
              </w:rPr>
              <w:t>«Διοργάνωση Θεατρικών παραστάσεων στο Ανοιχτό Θεατράκι στο Δάσος του Φιλύρου».</w:t>
            </w:r>
          </w:p>
          <w:p w:rsidR="00717C9A" w:rsidRPr="005019B5" w:rsidRDefault="00717C9A" w:rsidP="00EE0B6A">
            <w:pPr>
              <w:jc w:val="both"/>
              <w:rPr>
                <w:rFonts w:ascii="Times New Roman" w:hAnsi="Times New Roman" w:cs="Times New Roman"/>
                <w:b/>
                <w:bCs/>
              </w:rPr>
            </w:pPr>
          </w:p>
        </w:tc>
      </w:tr>
      <w:tr w:rsidR="00717C9A" w:rsidRPr="00EC0EFB" w:rsidTr="00851F96">
        <w:tc>
          <w:tcPr>
            <w:tcW w:w="889" w:type="dxa"/>
            <w:tcBorders>
              <w:top w:val="single" w:sz="4" w:space="0" w:color="000000"/>
              <w:left w:val="single" w:sz="4" w:space="0" w:color="000000"/>
              <w:bottom w:val="single" w:sz="4" w:space="0" w:color="000000"/>
            </w:tcBorders>
          </w:tcPr>
          <w:p w:rsidR="00717C9A" w:rsidRPr="000C0CF5" w:rsidRDefault="00717C9A"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019B5" w:rsidRPr="005019B5" w:rsidRDefault="005019B5" w:rsidP="005019B5">
            <w:pPr>
              <w:pStyle w:val="a5"/>
              <w:jc w:val="both"/>
              <w:rPr>
                <w:rFonts w:ascii="Times New Roman" w:hAnsi="Times New Roman"/>
                <w:b/>
                <w:sz w:val="24"/>
                <w:szCs w:val="24"/>
              </w:rPr>
            </w:pPr>
            <w:r w:rsidRPr="005019B5">
              <w:rPr>
                <w:rFonts w:ascii="Times New Roman" w:hAnsi="Times New Roman"/>
                <w:b/>
                <w:bCs/>
                <w:sz w:val="24"/>
                <w:szCs w:val="24"/>
              </w:rPr>
              <w:t>«</w:t>
            </w:r>
            <w:r w:rsidRPr="005019B5">
              <w:rPr>
                <w:rFonts w:ascii="Times New Roman" w:hAnsi="Times New Roman"/>
                <w:b/>
                <w:sz w:val="24"/>
                <w:szCs w:val="24"/>
              </w:rPr>
              <w:t xml:space="preserve">Διοργάνωση μουσικού κύκλου συναυλιών - </w:t>
            </w:r>
            <w:r w:rsidRPr="005019B5">
              <w:rPr>
                <w:rFonts w:ascii="Times New Roman" w:hAnsi="Times New Roman"/>
                <w:b/>
                <w:sz w:val="24"/>
                <w:szCs w:val="24"/>
                <w:lang w:val="en-US"/>
              </w:rPr>
              <w:t>Festival</w:t>
            </w:r>
            <w:r w:rsidRPr="005019B5">
              <w:rPr>
                <w:rFonts w:ascii="Times New Roman" w:hAnsi="Times New Roman"/>
                <w:b/>
                <w:sz w:val="24"/>
                <w:szCs w:val="24"/>
              </w:rPr>
              <w:t xml:space="preserve"> </w:t>
            </w:r>
            <w:proofErr w:type="spellStart"/>
            <w:r w:rsidRPr="005019B5">
              <w:rPr>
                <w:rFonts w:ascii="Times New Roman" w:hAnsi="Times New Roman"/>
                <w:b/>
                <w:sz w:val="24"/>
                <w:szCs w:val="24"/>
              </w:rPr>
              <w:t>Ν</w:t>
            </w:r>
            <w:r w:rsidRPr="005019B5">
              <w:rPr>
                <w:rFonts w:ascii="Times New Roman" w:hAnsi="Times New Roman"/>
                <w:b/>
                <w:sz w:val="24"/>
                <w:szCs w:val="24"/>
                <w:vertAlign w:val="superscript"/>
              </w:rPr>
              <w:t>ο</w:t>
            </w:r>
            <w:proofErr w:type="spellEnd"/>
            <w:r w:rsidRPr="005019B5">
              <w:rPr>
                <w:rFonts w:ascii="Times New Roman" w:hAnsi="Times New Roman"/>
                <w:b/>
                <w:sz w:val="24"/>
                <w:szCs w:val="24"/>
              </w:rPr>
              <w:t xml:space="preserve"> 4(Μουσικές συναντήσεις 2018). </w:t>
            </w:r>
          </w:p>
          <w:p w:rsidR="00717C9A" w:rsidRPr="005019B5" w:rsidRDefault="00717C9A" w:rsidP="00EE0B6A">
            <w:pPr>
              <w:jc w:val="both"/>
              <w:rPr>
                <w:rFonts w:ascii="Times New Roman" w:hAnsi="Times New Roman" w:cs="Times New Roman"/>
                <w:b/>
                <w:bCs/>
              </w:rPr>
            </w:pPr>
          </w:p>
        </w:tc>
      </w:tr>
      <w:tr w:rsidR="00717C9A" w:rsidRPr="00EC0EFB" w:rsidTr="00851F96">
        <w:tc>
          <w:tcPr>
            <w:tcW w:w="889" w:type="dxa"/>
            <w:tcBorders>
              <w:top w:val="single" w:sz="4" w:space="0" w:color="000000"/>
              <w:left w:val="single" w:sz="4" w:space="0" w:color="000000"/>
              <w:bottom w:val="single" w:sz="4" w:space="0" w:color="000000"/>
            </w:tcBorders>
          </w:tcPr>
          <w:p w:rsidR="00717C9A" w:rsidRPr="000C0CF5" w:rsidRDefault="00717C9A"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C25EE" w:rsidRPr="00DC25EE" w:rsidRDefault="00DC25EE" w:rsidP="00DC25EE">
            <w:pPr>
              <w:jc w:val="both"/>
              <w:rPr>
                <w:rFonts w:ascii="Times New Roman" w:hAnsi="Times New Roman" w:cs="Times New Roman"/>
                <w:b/>
                <w:noProof/>
              </w:rPr>
            </w:pPr>
            <w:r w:rsidRPr="00DC25EE">
              <w:rPr>
                <w:rFonts w:ascii="Times New Roman" w:hAnsi="Times New Roman" w:cs="Times New Roman"/>
                <w:b/>
              </w:rPr>
              <w:t xml:space="preserve">Συζήτηση και λήψη απόφασης </w:t>
            </w:r>
            <w:r w:rsidRPr="00DC25EE">
              <w:rPr>
                <w:rFonts w:ascii="Times New Roman" w:hAnsi="Times New Roman" w:cs="Times New Roman"/>
                <w:b/>
                <w:noProof/>
              </w:rPr>
              <w:t>για την χορήγηση άδειας ίδρυσης ΥΠΕΡΑΓΟΡΑΣ ΛΙΑΝΙΚΟΥ ΕΜΠΟΡΙΟΥ ΤΡΟΦΙΜΩΝ ΚΑΙ ΠΟΤΩΝ, στην εταιρεία με την επωνυμία «ΛΙΝΤΛ ΕΛΛΑΣ &amp; ΣΙΑ Ο.Ε.»</w:t>
            </w:r>
            <w:r w:rsidRPr="00DC25EE">
              <w:rPr>
                <w:rFonts w:ascii="Times New Roman" w:hAnsi="Times New Roman" w:cs="Times New Roman"/>
                <w:b/>
              </w:rPr>
              <w:t xml:space="preserve">, που βρίσκεται στα υπ. αρ. 763 &amp; 764 αγροτεμάχια </w:t>
            </w:r>
            <w:proofErr w:type="spellStart"/>
            <w:r w:rsidRPr="00DC25EE">
              <w:rPr>
                <w:rFonts w:ascii="Times New Roman" w:hAnsi="Times New Roman" w:cs="Times New Roman"/>
                <w:b/>
              </w:rPr>
              <w:t>επι</w:t>
            </w:r>
            <w:proofErr w:type="spellEnd"/>
            <w:r w:rsidRPr="00DC25EE">
              <w:rPr>
                <w:rFonts w:ascii="Times New Roman" w:hAnsi="Times New Roman" w:cs="Times New Roman"/>
                <w:b/>
              </w:rPr>
              <w:t xml:space="preserve"> των οδών ΠΑΝΟΡΑΜΑΤΟΣ 110 - ΕΛΕΥΘΕΡΙΑΣ &amp; ΠΑΝΟΡΑΜΑΤΟΣ 112 (εκτός σχεδίου περιοχή) Δημοτικής Ενότητας Πανοράματος του Δήμου Πυλαίας-Χορτιάτη.</w:t>
            </w:r>
          </w:p>
          <w:p w:rsidR="00717C9A" w:rsidRPr="00717C9A" w:rsidRDefault="00717C9A" w:rsidP="00EE0B6A">
            <w:pPr>
              <w:jc w:val="both"/>
              <w:rPr>
                <w:rFonts w:ascii="Times New Roman" w:hAnsi="Times New Roman" w:cs="Times New Roman"/>
                <w:b/>
                <w:bCs/>
              </w:rPr>
            </w:pPr>
          </w:p>
        </w:tc>
      </w:tr>
      <w:tr w:rsidR="00717C9A" w:rsidRPr="00EC0EFB" w:rsidTr="00851F96">
        <w:tc>
          <w:tcPr>
            <w:tcW w:w="889" w:type="dxa"/>
            <w:tcBorders>
              <w:top w:val="single" w:sz="4" w:space="0" w:color="000000"/>
              <w:left w:val="single" w:sz="4" w:space="0" w:color="000000"/>
              <w:bottom w:val="single" w:sz="4" w:space="0" w:color="000000"/>
            </w:tcBorders>
          </w:tcPr>
          <w:p w:rsidR="00717C9A" w:rsidRPr="000C0CF5" w:rsidRDefault="00717C9A"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Pr="00322B70"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αίτησης του Δήμου Πυλαίας – Χορτιάτη κατά αγνώστου ιδιοκτήτη ενώπιον του Μονομελούς Πρωτοδικείου Θεσσαλονίκης (</w:t>
            </w:r>
            <w:proofErr w:type="spellStart"/>
            <w:r w:rsidRPr="00322B70">
              <w:rPr>
                <w:rFonts w:ascii="Times New Roman" w:hAnsi="Times New Roman" w:cs="Times New Roman"/>
                <w:b/>
                <w:position w:val="10"/>
              </w:rPr>
              <w:t>Εκουσία</w:t>
            </w:r>
            <w:proofErr w:type="spellEnd"/>
            <w:r w:rsidRPr="00322B70">
              <w:rPr>
                <w:rFonts w:ascii="Times New Roman" w:hAnsi="Times New Roman" w:cs="Times New Roman"/>
                <w:b/>
                <w:position w:val="10"/>
              </w:rPr>
              <w:t xml:space="preserve"> Δικαιοδοσία) για το ΚΑΕΚ 191040205001 στην οδό </w:t>
            </w:r>
            <w:proofErr w:type="spellStart"/>
            <w:r w:rsidRPr="00322B70">
              <w:rPr>
                <w:rFonts w:ascii="Times New Roman" w:hAnsi="Times New Roman" w:cs="Times New Roman"/>
                <w:b/>
                <w:position w:val="10"/>
              </w:rPr>
              <w:t>Περαιβού</w:t>
            </w:r>
            <w:proofErr w:type="spellEnd"/>
            <w:r w:rsidRPr="00322B70">
              <w:rPr>
                <w:rFonts w:ascii="Times New Roman" w:hAnsi="Times New Roman" w:cs="Times New Roman"/>
                <w:b/>
                <w:position w:val="10"/>
              </w:rPr>
              <w:t xml:space="preserve"> στη </w:t>
            </w:r>
            <w:proofErr w:type="spellStart"/>
            <w:r w:rsidRPr="00322B70">
              <w:rPr>
                <w:rFonts w:ascii="Times New Roman" w:hAnsi="Times New Roman" w:cs="Times New Roman"/>
                <w:b/>
                <w:position w:val="10"/>
              </w:rPr>
              <w:t>Μαλακοπή</w:t>
            </w:r>
            <w:proofErr w:type="spellEnd"/>
            <w:r w:rsidRPr="00322B70">
              <w:rPr>
                <w:rFonts w:ascii="Times New Roman" w:hAnsi="Times New Roman" w:cs="Times New Roman"/>
                <w:b/>
                <w:position w:val="10"/>
              </w:rPr>
              <w:t xml:space="preserve"> Πυλαίας».</w:t>
            </w:r>
          </w:p>
          <w:p w:rsidR="00322B70" w:rsidRPr="00322B70" w:rsidRDefault="00322B70" w:rsidP="00457CB3">
            <w:pPr>
              <w:ind w:left="720" w:hanging="720"/>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αίτησης </w:t>
            </w:r>
            <w:proofErr w:type="spellStart"/>
            <w:r w:rsidRPr="00322B70">
              <w:rPr>
                <w:rFonts w:ascii="Times New Roman" w:hAnsi="Times New Roman" w:cs="Times New Roman"/>
                <w:b/>
                <w:bCs/>
                <w:position w:val="10"/>
              </w:rPr>
              <w:t>εκουσίας</w:t>
            </w:r>
            <w:proofErr w:type="spellEnd"/>
            <w:r w:rsidRPr="00322B70">
              <w:rPr>
                <w:rFonts w:ascii="Times New Roman" w:hAnsi="Times New Roman" w:cs="Times New Roman"/>
                <w:b/>
                <w:bCs/>
                <w:position w:val="10"/>
              </w:rPr>
              <w:t xml:space="preserve"> δικαιοδοσίας</w:t>
            </w:r>
            <w:r w:rsidRPr="00322B70">
              <w:rPr>
                <w:rFonts w:ascii="Times New Roman" w:hAnsi="Times New Roman" w:cs="Times New Roman"/>
                <w:b/>
                <w:position w:val="10"/>
              </w:rPr>
              <w:t xml:space="preserve"> του Δήμου Πυλαίας – Χορτιάτη </w:t>
            </w:r>
            <w:r w:rsidRPr="00322B70">
              <w:rPr>
                <w:rFonts w:ascii="Times New Roman" w:hAnsi="Times New Roman" w:cs="Times New Roman"/>
                <w:b/>
                <w:bCs/>
                <w:position w:val="10"/>
              </w:rPr>
              <w:t xml:space="preserve">κατά αγνώστου ιδιοκτήτη ενώπιον του Μονομελούς Πρωτοδικείου Θεσσαλονίκης, για το ΚΑΕΚ 191040318001 εμβαδού 1.579,91 </w:t>
            </w:r>
            <w:proofErr w:type="spellStart"/>
            <w:r w:rsidRPr="00322B70">
              <w:rPr>
                <w:rFonts w:ascii="Times New Roman" w:hAnsi="Times New Roman" w:cs="Times New Roman"/>
                <w:b/>
                <w:bCs/>
                <w:position w:val="10"/>
              </w:rPr>
              <w:t>τ.μ</w:t>
            </w:r>
            <w:proofErr w:type="spellEnd"/>
            <w:r w:rsidRPr="00322B70">
              <w:rPr>
                <w:rFonts w:ascii="Times New Roman" w:hAnsi="Times New Roman" w:cs="Times New Roman"/>
                <w:b/>
                <w:bCs/>
                <w:position w:val="10"/>
              </w:rPr>
              <w:t xml:space="preserve">. της Πλατείας </w:t>
            </w:r>
            <w:proofErr w:type="spellStart"/>
            <w:r w:rsidRPr="00322B70">
              <w:rPr>
                <w:rFonts w:ascii="Times New Roman" w:hAnsi="Times New Roman" w:cs="Times New Roman"/>
                <w:b/>
                <w:bCs/>
                <w:position w:val="10"/>
              </w:rPr>
              <w:t>Στρατήγη</w:t>
            </w:r>
            <w:proofErr w:type="spellEnd"/>
            <w:r w:rsidRPr="00322B70">
              <w:rPr>
                <w:rFonts w:ascii="Times New Roman" w:hAnsi="Times New Roman" w:cs="Times New Roman"/>
                <w:b/>
                <w:bCs/>
                <w:position w:val="10"/>
              </w:rPr>
              <w:t xml:space="preserve"> και </w:t>
            </w:r>
            <w:proofErr w:type="spellStart"/>
            <w:r w:rsidRPr="00322B70">
              <w:rPr>
                <w:rFonts w:ascii="Times New Roman" w:hAnsi="Times New Roman" w:cs="Times New Roman"/>
                <w:b/>
                <w:bCs/>
                <w:position w:val="10"/>
              </w:rPr>
              <w:t>Σταματέλου</w:t>
            </w:r>
            <w:proofErr w:type="spellEnd"/>
            <w:r w:rsidRPr="00322B70">
              <w:rPr>
                <w:rFonts w:ascii="Times New Roman" w:hAnsi="Times New Roman" w:cs="Times New Roman"/>
                <w:b/>
                <w:bCs/>
                <w:position w:val="10"/>
              </w:rPr>
              <w:t xml:space="preserve"> στη </w:t>
            </w:r>
            <w:proofErr w:type="spellStart"/>
            <w:r w:rsidRPr="00322B70">
              <w:rPr>
                <w:rFonts w:ascii="Times New Roman" w:hAnsi="Times New Roman" w:cs="Times New Roman"/>
                <w:b/>
                <w:bCs/>
                <w:position w:val="10"/>
              </w:rPr>
              <w:t>Μαλακοπή</w:t>
            </w:r>
            <w:proofErr w:type="spellEnd"/>
            <w:r w:rsidRPr="00322B70">
              <w:rPr>
                <w:rFonts w:ascii="Times New Roman" w:hAnsi="Times New Roman" w:cs="Times New Roman"/>
                <w:b/>
                <w:bCs/>
                <w:position w:val="10"/>
              </w:rPr>
              <w:t xml:space="preserve"> Πυλαίας</w:t>
            </w:r>
            <w:r w:rsidRPr="00322B70">
              <w:rPr>
                <w:rFonts w:ascii="Times New Roman" w:hAnsi="Times New Roman" w:cs="Times New Roman"/>
                <w:b/>
                <w:position w:val="10"/>
              </w:rPr>
              <w:t>».</w:t>
            </w:r>
          </w:p>
          <w:p w:rsidR="00DC25EE" w:rsidRPr="0070627B" w:rsidRDefault="00DC25EE" w:rsidP="00457CB3">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Pr="00322B70"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αίτησης </w:t>
            </w:r>
            <w:proofErr w:type="spellStart"/>
            <w:r w:rsidRPr="00322B70">
              <w:rPr>
                <w:rFonts w:ascii="Times New Roman" w:hAnsi="Times New Roman" w:cs="Times New Roman"/>
                <w:b/>
                <w:position w:val="10"/>
              </w:rPr>
              <w:t>εκουσίας</w:t>
            </w:r>
            <w:proofErr w:type="spellEnd"/>
            <w:r w:rsidRPr="00322B70">
              <w:rPr>
                <w:rFonts w:ascii="Times New Roman" w:hAnsi="Times New Roman" w:cs="Times New Roman"/>
                <w:b/>
                <w:position w:val="10"/>
              </w:rPr>
              <w:t xml:space="preserve"> δικαιοδοσίας του Δήμου Πυλαίας – Χορτιάτη κατά αγνώστου ιδιοκτήτη ενώπιον του Μονομελούς Πρωτοδικείου Θεσσαλονίκης, για το ΚΑΕΚ 191040313001 εμβαδού 892,63 </w:t>
            </w:r>
            <w:proofErr w:type="spellStart"/>
            <w:r w:rsidRPr="00322B70">
              <w:rPr>
                <w:rFonts w:ascii="Times New Roman" w:hAnsi="Times New Roman" w:cs="Times New Roman"/>
                <w:b/>
                <w:position w:val="10"/>
              </w:rPr>
              <w:t>τ.μ</w:t>
            </w:r>
            <w:proofErr w:type="spellEnd"/>
            <w:r w:rsidRPr="00322B70">
              <w:rPr>
                <w:rFonts w:ascii="Times New Roman" w:hAnsi="Times New Roman" w:cs="Times New Roman"/>
                <w:b/>
                <w:position w:val="10"/>
              </w:rPr>
              <w:t xml:space="preserve">. της Πλατείας </w:t>
            </w:r>
            <w:proofErr w:type="spellStart"/>
            <w:r w:rsidRPr="00322B70">
              <w:rPr>
                <w:rFonts w:ascii="Times New Roman" w:hAnsi="Times New Roman" w:cs="Times New Roman"/>
                <w:b/>
                <w:position w:val="10"/>
              </w:rPr>
              <w:t>Τριανταφυλλοπούλου</w:t>
            </w:r>
            <w:proofErr w:type="spellEnd"/>
            <w:r w:rsidRPr="00322B70">
              <w:rPr>
                <w:rFonts w:ascii="Times New Roman" w:hAnsi="Times New Roman" w:cs="Times New Roman"/>
                <w:b/>
                <w:position w:val="10"/>
              </w:rPr>
              <w:t xml:space="preserve"> στη </w:t>
            </w:r>
            <w:proofErr w:type="spellStart"/>
            <w:r w:rsidRPr="00322B70">
              <w:rPr>
                <w:rFonts w:ascii="Times New Roman" w:hAnsi="Times New Roman" w:cs="Times New Roman"/>
                <w:b/>
                <w:position w:val="10"/>
              </w:rPr>
              <w:t>Μαλακοπή</w:t>
            </w:r>
            <w:proofErr w:type="spellEnd"/>
            <w:r w:rsidRPr="00322B70">
              <w:rPr>
                <w:rFonts w:ascii="Times New Roman" w:hAnsi="Times New Roman" w:cs="Times New Roman"/>
                <w:b/>
                <w:position w:val="10"/>
              </w:rPr>
              <w:t xml:space="preserve"> Πυλαίας».</w:t>
            </w:r>
          </w:p>
          <w:p w:rsidR="00DC25EE" w:rsidRPr="0070627B" w:rsidRDefault="00DC25EE" w:rsidP="002F01FE">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αγωγής του Δήμου Πυλαίας – Χορτιάτη ενώπιον του Μονομελούς Πρωτοδικείου Θεσσαλονίκης κατά </w:t>
            </w:r>
            <w:proofErr w:type="spellStart"/>
            <w:r w:rsidRPr="00322B70">
              <w:rPr>
                <w:rFonts w:ascii="Times New Roman" w:hAnsi="Times New Roman" w:cs="Times New Roman"/>
                <w:b/>
                <w:position w:val="10"/>
              </w:rPr>
              <w:t>Χαΐμ</w:t>
            </w:r>
            <w:proofErr w:type="spellEnd"/>
            <w:r w:rsidRPr="00322B70">
              <w:rPr>
                <w:rFonts w:ascii="Times New Roman" w:hAnsi="Times New Roman" w:cs="Times New Roman"/>
                <w:b/>
                <w:position w:val="10"/>
              </w:rPr>
              <w:t xml:space="preserve"> </w:t>
            </w:r>
            <w:proofErr w:type="spellStart"/>
            <w:r w:rsidRPr="00322B70">
              <w:rPr>
                <w:rFonts w:ascii="Times New Roman" w:hAnsi="Times New Roman" w:cs="Times New Roman"/>
                <w:b/>
                <w:position w:val="10"/>
              </w:rPr>
              <w:t>Άλβο</w:t>
            </w:r>
            <w:proofErr w:type="spellEnd"/>
            <w:r w:rsidRPr="00322B70">
              <w:rPr>
                <w:rFonts w:ascii="Times New Roman" w:hAnsi="Times New Roman" w:cs="Times New Roman"/>
                <w:b/>
                <w:position w:val="10"/>
              </w:rPr>
              <w:t xml:space="preserve"> κλπ για διεκδίκηση τμήματος έκτασης εμβαδού 34,31 </w:t>
            </w:r>
            <w:proofErr w:type="spellStart"/>
            <w:r w:rsidRPr="00322B70">
              <w:rPr>
                <w:rFonts w:ascii="Times New Roman" w:hAnsi="Times New Roman" w:cs="Times New Roman"/>
                <w:b/>
                <w:position w:val="10"/>
              </w:rPr>
              <w:t>τ.μ</w:t>
            </w:r>
            <w:proofErr w:type="spellEnd"/>
            <w:r w:rsidRPr="00322B70">
              <w:rPr>
                <w:rFonts w:ascii="Times New Roman" w:hAnsi="Times New Roman" w:cs="Times New Roman"/>
                <w:b/>
                <w:position w:val="10"/>
              </w:rPr>
              <w:t>. του ΚΑΕΚ 190911204006 στην οδό Μεγάλου Αλεξάνδρου στο Πανόραμα».</w:t>
            </w:r>
          </w:p>
          <w:p w:rsidR="00DC25EE" w:rsidRPr="0070627B" w:rsidRDefault="00DC25EE" w:rsidP="002F01FE">
            <w:pPr>
              <w:jc w:val="both"/>
              <w:rPr>
                <w:rFonts w:ascii="Times New Roman" w:hAnsi="Times New Roman" w:cs="Times New Roman"/>
                <w:b/>
                <w:position w:val="10"/>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αγωγής του Δήμου Πυλαίας – Χορτιάτη ενώπιον του Μονομελούς Πρωτοδικείου Θεσσαλονίκης κατά Ελευθέριου </w:t>
            </w:r>
            <w:proofErr w:type="spellStart"/>
            <w:r w:rsidRPr="00322B70">
              <w:rPr>
                <w:rFonts w:ascii="Times New Roman" w:hAnsi="Times New Roman" w:cs="Times New Roman"/>
                <w:b/>
                <w:position w:val="10"/>
              </w:rPr>
              <w:t>Λεοχρήστου</w:t>
            </w:r>
            <w:proofErr w:type="spellEnd"/>
            <w:r w:rsidRPr="00322B70">
              <w:rPr>
                <w:rFonts w:ascii="Times New Roman" w:hAnsi="Times New Roman" w:cs="Times New Roman"/>
                <w:b/>
                <w:position w:val="10"/>
              </w:rPr>
              <w:t xml:space="preserve"> για διεκδίκηση τμήματος έκτασης εμβαδού 199,93 </w:t>
            </w:r>
            <w:proofErr w:type="spellStart"/>
            <w:r w:rsidRPr="00322B70">
              <w:rPr>
                <w:rFonts w:ascii="Times New Roman" w:hAnsi="Times New Roman" w:cs="Times New Roman"/>
                <w:b/>
                <w:position w:val="10"/>
              </w:rPr>
              <w:t>τ.μ</w:t>
            </w:r>
            <w:proofErr w:type="spellEnd"/>
            <w:r w:rsidRPr="00322B70">
              <w:rPr>
                <w:rFonts w:ascii="Times New Roman" w:hAnsi="Times New Roman" w:cs="Times New Roman"/>
                <w:b/>
                <w:position w:val="10"/>
              </w:rPr>
              <w:t xml:space="preserve">. του ΚΑΕΚ 190180304003 στην οδό Καραμανλή στο </w:t>
            </w:r>
            <w:proofErr w:type="spellStart"/>
            <w:r w:rsidRPr="00322B70">
              <w:rPr>
                <w:rFonts w:ascii="Times New Roman" w:hAnsi="Times New Roman" w:cs="Times New Roman"/>
                <w:b/>
                <w:position w:val="10"/>
              </w:rPr>
              <w:t>Ασβεστοχώρι</w:t>
            </w:r>
            <w:proofErr w:type="spellEnd"/>
            <w:r w:rsidRPr="00322B70">
              <w:rPr>
                <w:rFonts w:ascii="Times New Roman" w:hAnsi="Times New Roman" w:cs="Times New Roman"/>
                <w:b/>
                <w:position w:val="10"/>
              </w:rPr>
              <w:t>».</w:t>
            </w:r>
          </w:p>
          <w:p w:rsidR="00DC25EE" w:rsidRPr="0070627B" w:rsidRDefault="00DC25EE" w:rsidP="002F01FE">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του δικηγόρου Θεσσαλονίκης Φίλιππου </w:t>
            </w:r>
            <w:proofErr w:type="spellStart"/>
            <w:r w:rsidRPr="00322B70">
              <w:rPr>
                <w:rFonts w:ascii="Times New Roman" w:hAnsi="Times New Roman" w:cs="Times New Roman"/>
                <w:b/>
                <w:position w:val="10"/>
              </w:rPr>
              <w:t>Μπουρντένα</w:t>
            </w:r>
            <w:proofErr w:type="spellEnd"/>
            <w:r w:rsidRPr="00322B70">
              <w:rPr>
                <w:rFonts w:ascii="Times New Roman" w:hAnsi="Times New Roman" w:cs="Times New Roman"/>
                <w:b/>
                <w:position w:val="10"/>
              </w:rPr>
              <w:t xml:space="preserve"> για την άσκηση αγωγής του Δήμου Πυλαίας – Χορτιάτη ενώπιον του Μονομελούς Πρωτοδικείου Θεσσαλονίκης κατά Κωνσταντίνου </w:t>
            </w:r>
            <w:proofErr w:type="spellStart"/>
            <w:r w:rsidRPr="00322B70">
              <w:rPr>
                <w:rFonts w:ascii="Times New Roman" w:hAnsi="Times New Roman" w:cs="Times New Roman"/>
                <w:b/>
                <w:position w:val="10"/>
              </w:rPr>
              <w:t>Λεοχρήστου</w:t>
            </w:r>
            <w:proofErr w:type="spellEnd"/>
            <w:r w:rsidRPr="00322B70">
              <w:rPr>
                <w:rFonts w:ascii="Times New Roman" w:hAnsi="Times New Roman" w:cs="Times New Roman"/>
                <w:b/>
                <w:position w:val="10"/>
              </w:rPr>
              <w:t xml:space="preserve"> κλπ για διεκδίκηση τμήματος έκτασης εμβαδού 73,46 </w:t>
            </w:r>
            <w:proofErr w:type="spellStart"/>
            <w:r w:rsidRPr="00322B70">
              <w:rPr>
                <w:rFonts w:ascii="Times New Roman" w:hAnsi="Times New Roman" w:cs="Times New Roman"/>
                <w:b/>
                <w:position w:val="10"/>
              </w:rPr>
              <w:t>τ.μ</w:t>
            </w:r>
            <w:proofErr w:type="spellEnd"/>
            <w:r w:rsidRPr="00322B70">
              <w:rPr>
                <w:rFonts w:ascii="Times New Roman" w:hAnsi="Times New Roman" w:cs="Times New Roman"/>
                <w:b/>
                <w:position w:val="10"/>
              </w:rPr>
              <w:t xml:space="preserve">. του ΚΑΕΚ 190180304005 στην οδό Καραμανλή στο </w:t>
            </w:r>
            <w:proofErr w:type="spellStart"/>
            <w:r w:rsidRPr="00322B70">
              <w:rPr>
                <w:rFonts w:ascii="Times New Roman" w:hAnsi="Times New Roman" w:cs="Times New Roman"/>
                <w:b/>
                <w:position w:val="10"/>
              </w:rPr>
              <w:t>Ασβεστοχώρι</w:t>
            </w:r>
            <w:proofErr w:type="spellEnd"/>
            <w:r w:rsidRPr="00322B70">
              <w:rPr>
                <w:rFonts w:ascii="Times New Roman" w:hAnsi="Times New Roman" w:cs="Times New Roman"/>
                <w:b/>
                <w:position w:val="10"/>
              </w:rPr>
              <w:t>».</w:t>
            </w:r>
          </w:p>
          <w:p w:rsidR="00DC25EE" w:rsidRPr="0070627B" w:rsidRDefault="00DC25EE" w:rsidP="002F01FE">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31E34" w:rsidRDefault="00531E34" w:rsidP="00322B70">
            <w:pPr>
              <w:ind w:left="34" w:firstLine="23"/>
              <w:jc w:val="both"/>
              <w:rPr>
                <w:rFonts w:ascii="Times New Roman" w:hAnsi="Times New Roman" w:cs="Times New Roman"/>
                <w:b/>
                <w:position w:val="10"/>
              </w:rPr>
            </w:pPr>
            <w:r w:rsidRPr="00322B70">
              <w:rPr>
                <w:rFonts w:ascii="Times New Roman" w:hAnsi="Times New Roman" w:cs="Times New Roman"/>
                <w:b/>
                <w:position w:val="10"/>
              </w:rPr>
              <w:t xml:space="preserve">«Ορισμός αμοιβής της δικηγόρου Θεσσαλονίκης Μαγδαληνής </w:t>
            </w:r>
            <w:proofErr w:type="spellStart"/>
            <w:r w:rsidRPr="00322B70">
              <w:rPr>
                <w:rFonts w:ascii="Times New Roman" w:hAnsi="Times New Roman" w:cs="Times New Roman"/>
                <w:b/>
                <w:position w:val="10"/>
              </w:rPr>
              <w:t>Τζίκου</w:t>
            </w:r>
            <w:proofErr w:type="spellEnd"/>
            <w:r w:rsidRPr="00322B70">
              <w:rPr>
                <w:rFonts w:ascii="Times New Roman" w:hAnsi="Times New Roman" w:cs="Times New Roman"/>
                <w:b/>
                <w:position w:val="10"/>
              </w:rPr>
              <w:t xml:space="preserve"> – </w:t>
            </w:r>
            <w:proofErr w:type="spellStart"/>
            <w:r w:rsidRPr="00322B70">
              <w:rPr>
                <w:rFonts w:ascii="Times New Roman" w:hAnsi="Times New Roman" w:cs="Times New Roman"/>
                <w:b/>
                <w:position w:val="10"/>
              </w:rPr>
              <w:t>Στάμπου</w:t>
            </w:r>
            <w:proofErr w:type="spellEnd"/>
            <w:r w:rsidRPr="00322B70">
              <w:rPr>
                <w:rFonts w:ascii="Times New Roman" w:hAnsi="Times New Roman" w:cs="Times New Roman"/>
                <w:b/>
                <w:position w:val="10"/>
              </w:rPr>
              <w:t xml:space="preserve"> για την άσκηση αίτησης του Δήμου Πυλαίας – Χορτιάτη ενώπιον του Τριμελούς Εφετείου Θεσσαλονίκης (</w:t>
            </w:r>
            <w:proofErr w:type="spellStart"/>
            <w:r w:rsidRPr="00322B70">
              <w:rPr>
                <w:rFonts w:ascii="Times New Roman" w:hAnsi="Times New Roman" w:cs="Times New Roman"/>
                <w:b/>
                <w:position w:val="10"/>
              </w:rPr>
              <w:t>Εκουσία</w:t>
            </w:r>
            <w:proofErr w:type="spellEnd"/>
            <w:r w:rsidRPr="00322B70">
              <w:rPr>
                <w:rFonts w:ascii="Times New Roman" w:hAnsi="Times New Roman" w:cs="Times New Roman"/>
                <w:b/>
                <w:position w:val="10"/>
              </w:rPr>
              <w:t xml:space="preserve"> Δικαιοδοσία) για αλλαγή του σκοπού του κληροδοτήματος </w:t>
            </w:r>
            <w:proofErr w:type="spellStart"/>
            <w:r w:rsidRPr="00322B70">
              <w:rPr>
                <w:rFonts w:ascii="Times New Roman" w:hAnsi="Times New Roman" w:cs="Times New Roman"/>
                <w:b/>
                <w:position w:val="10"/>
              </w:rPr>
              <w:t>Σενίκογλου</w:t>
            </w:r>
            <w:proofErr w:type="spellEnd"/>
            <w:r w:rsidRPr="00322B70">
              <w:rPr>
                <w:rFonts w:ascii="Times New Roman" w:hAnsi="Times New Roman" w:cs="Times New Roman"/>
                <w:b/>
                <w:position w:val="10"/>
              </w:rPr>
              <w:t>».</w:t>
            </w:r>
          </w:p>
          <w:p w:rsidR="00DC25EE" w:rsidRPr="0070627B" w:rsidRDefault="00DC25EE" w:rsidP="002F01FE">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C25EE" w:rsidRPr="0070627B" w:rsidRDefault="00287CC2" w:rsidP="00EE0B6A">
            <w:pPr>
              <w:jc w:val="both"/>
              <w:rPr>
                <w:rFonts w:ascii="Times New Roman" w:hAnsi="Times New Roman" w:cs="Times New Roman"/>
                <w:b/>
              </w:rPr>
            </w:pPr>
            <w:r w:rsidRPr="00E9029D">
              <w:rPr>
                <w:rFonts w:ascii="Times New Roman" w:hAnsi="Times New Roman" w:cs="Times New Roman"/>
                <w:b/>
              </w:rPr>
              <w:t>Έγκριση πρωτοκόλλου οριστικής παραλαβής της παρεχόμενης εργασίας για την «Ετήσια Συντήρηση- Υποστήριξη και Βελτίωση - Επέκταση της Εφαρμογής Καταγραφής &amp; Παρακολούθησης Εντολών - Παραπόνων Δημοτών».</w:t>
            </w:r>
          </w:p>
          <w:p w:rsidR="00E9029D" w:rsidRPr="0070627B" w:rsidRDefault="00E9029D" w:rsidP="00EE0B6A">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D4A14" w:rsidRPr="00E9029D" w:rsidRDefault="00FD4A14" w:rsidP="00FD4A14">
            <w:pPr>
              <w:jc w:val="both"/>
              <w:rPr>
                <w:rFonts w:ascii="Times New Roman" w:hAnsi="Times New Roman" w:cs="Times New Roman"/>
                <w:highlight w:val="yellow"/>
              </w:rPr>
            </w:pPr>
            <w:r w:rsidRPr="00E9029D">
              <w:rPr>
                <w:rFonts w:ascii="Times New Roman" w:hAnsi="Times New Roman" w:cs="Times New Roman"/>
                <w:b/>
                <w:bCs/>
                <w:highlight w:val="yellow"/>
              </w:rPr>
              <w:t>« Ορισμός δικαιούχων, προσδιορισμός και καταβολή αποζημίωσης στα μέλη του Δημοτικού Συμβουλίου</w:t>
            </w:r>
            <w:r w:rsidRPr="00E9029D">
              <w:rPr>
                <w:rFonts w:ascii="Times New Roman" w:hAnsi="Times New Roman" w:cs="Times New Roman"/>
                <w:b/>
                <w:highlight w:val="yellow"/>
              </w:rPr>
              <w:t>»</w:t>
            </w:r>
          </w:p>
          <w:p w:rsidR="00DC25EE" w:rsidRPr="00E9029D" w:rsidRDefault="00DC25EE" w:rsidP="00EE0B6A">
            <w:pPr>
              <w:jc w:val="both"/>
              <w:rPr>
                <w:rFonts w:ascii="Times New Roman" w:hAnsi="Times New Roman" w:cs="Times New Roman"/>
                <w:b/>
                <w:bCs/>
                <w:highlight w:val="yellow"/>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9029D" w:rsidRPr="00E9029D" w:rsidRDefault="00E9029D" w:rsidP="00E9029D">
            <w:pPr>
              <w:autoSpaceDE w:val="0"/>
              <w:autoSpaceDN w:val="0"/>
              <w:adjustRightInd w:val="0"/>
              <w:jc w:val="both"/>
              <w:rPr>
                <w:rFonts w:ascii="Times New Roman" w:hAnsi="Times New Roman" w:cs="Times New Roman"/>
                <w:b/>
              </w:rPr>
            </w:pPr>
            <w:r w:rsidRPr="00E9029D">
              <w:rPr>
                <w:rFonts w:ascii="Times New Roman" w:hAnsi="Times New Roman" w:cs="Times New Roman"/>
                <w:b/>
              </w:rPr>
              <w:t>Προμήθεια επίπλων για τον εξοπλισμό του νέου γραφείου Κοινωνικής Επιχειρηματικότητας του δήμου – GROWING SOCIAL, στο πλαίσιο υλοποίησης του έργου «Ενίσχυση της Κοινωνικής Επιχειρηματικότητας μέσω της ίδρυσης Δομών Στήριξης στη Διασυνοριακή Περιοχή - ‘</w:t>
            </w:r>
            <w:proofErr w:type="spellStart"/>
            <w:r w:rsidRPr="00E9029D">
              <w:rPr>
                <w:rFonts w:ascii="Times New Roman" w:hAnsi="Times New Roman" w:cs="Times New Roman"/>
                <w:b/>
              </w:rPr>
              <w:t>Growing</w:t>
            </w:r>
            <w:proofErr w:type="spellEnd"/>
            <w:r w:rsidRPr="00E9029D">
              <w:rPr>
                <w:rFonts w:ascii="Times New Roman" w:hAnsi="Times New Roman" w:cs="Times New Roman"/>
                <w:b/>
              </w:rPr>
              <w:t xml:space="preserve"> </w:t>
            </w:r>
            <w:proofErr w:type="spellStart"/>
            <w:r w:rsidRPr="00E9029D">
              <w:rPr>
                <w:rFonts w:ascii="Times New Roman" w:hAnsi="Times New Roman" w:cs="Times New Roman"/>
                <w:b/>
              </w:rPr>
              <w:t>Social</w:t>
            </w:r>
            <w:proofErr w:type="spellEnd"/>
            <w:r w:rsidRPr="00E9029D">
              <w:rPr>
                <w:rFonts w:ascii="Times New Roman" w:hAnsi="Times New Roman" w:cs="Times New Roman"/>
                <w:b/>
              </w:rPr>
              <w:t xml:space="preserve">’» του προγράμματος INTERREG V-A «Ελλάδα – Βουλγαρία» 2014-2020 (Δράση 3.1.2)». </w:t>
            </w:r>
          </w:p>
          <w:p w:rsidR="00DC25EE" w:rsidRPr="00E9029D" w:rsidRDefault="00DC25EE" w:rsidP="00EE0B6A">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C25EE" w:rsidRPr="00E9029D" w:rsidRDefault="00E9029D" w:rsidP="00EE0B6A">
            <w:pPr>
              <w:jc w:val="both"/>
              <w:rPr>
                <w:rFonts w:ascii="Times New Roman" w:hAnsi="Times New Roman" w:cs="Times New Roman"/>
                <w:b/>
                <w:bCs/>
              </w:rPr>
            </w:pPr>
            <w:r w:rsidRPr="00E9029D">
              <w:rPr>
                <w:rFonts w:ascii="Times New Roman" w:hAnsi="Times New Roman" w:cs="Times New Roman"/>
                <w:b/>
              </w:rPr>
              <w:t>6</w:t>
            </w:r>
            <w:r w:rsidRPr="00E9029D">
              <w:rPr>
                <w:rFonts w:ascii="Times New Roman" w:hAnsi="Times New Roman" w:cs="Times New Roman"/>
                <w:b/>
                <w:vertAlign w:val="superscript"/>
              </w:rPr>
              <w:t>η</w:t>
            </w:r>
            <w:r w:rsidRPr="00E9029D">
              <w:rPr>
                <w:rFonts w:ascii="Times New Roman" w:hAnsi="Times New Roman" w:cs="Times New Roman"/>
                <w:b/>
              </w:rPr>
              <w:t xml:space="preserve"> Αναμόρφωση προϋπολογισμού εσόδων - εξόδων 2018</w:t>
            </w: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70627B" w:rsidRPr="00123928" w:rsidRDefault="0070627B" w:rsidP="0070627B">
            <w:pPr>
              <w:ind w:left="34"/>
              <w:jc w:val="both"/>
              <w:rPr>
                <w:rFonts w:ascii="Times New Roman" w:hAnsi="Times New Roman" w:cs="Times New Roman"/>
                <w:b/>
              </w:rPr>
            </w:pPr>
            <w:r>
              <w:rPr>
                <w:rFonts w:ascii="Tahoma" w:hAnsi="Tahoma" w:cs="Tahoma"/>
                <w:b/>
                <w:bCs/>
                <w:sz w:val="20"/>
                <w:szCs w:val="20"/>
              </w:rPr>
              <w:t xml:space="preserve">Ορθή Επανάληψη της 256 /18 Απόφασης περί </w:t>
            </w:r>
            <w:r w:rsidRPr="0019147A">
              <w:rPr>
                <w:rFonts w:ascii="Tahoma" w:hAnsi="Tahoma" w:cs="Tahoma"/>
                <w:b/>
                <w:bCs/>
                <w:sz w:val="20"/>
                <w:szCs w:val="20"/>
              </w:rPr>
              <w:t>Έγκριση</w:t>
            </w:r>
            <w:r>
              <w:rPr>
                <w:rFonts w:ascii="Tahoma" w:hAnsi="Tahoma" w:cs="Tahoma"/>
                <w:b/>
                <w:bCs/>
                <w:sz w:val="20"/>
                <w:szCs w:val="20"/>
              </w:rPr>
              <w:t>ς</w:t>
            </w:r>
            <w:r w:rsidRPr="0019147A">
              <w:rPr>
                <w:rFonts w:ascii="Tahoma" w:hAnsi="Tahoma" w:cs="Tahoma"/>
                <w:b/>
                <w:bCs/>
                <w:sz w:val="20"/>
                <w:szCs w:val="20"/>
              </w:rPr>
              <w:t xml:space="preserve"> της μελέτης </w:t>
            </w:r>
            <w:r>
              <w:rPr>
                <w:rFonts w:ascii="Tahoma" w:hAnsi="Tahoma" w:cs="Tahoma"/>
                <w:b/>
                <w:bCs/>
                <w:sz w:val="20"/>
                <w:szCs w:val="20"/>
              </w:rPr>
              <w:t xml:space="preserve">για την </w:t>
            </w:r>
            <w:r w:rsidRPr="0019147A">
              <w:rPr>
                <w:rFonts w:ascii="Tahoma" w:hAnsi="Tahoma" w:cs="Tahoma"/>
                <w:b/>
                <w:bCs/>
                <w:sz w:val="20"/>
                <w:szCs w:val="20"/>
              </w:rPr>
              <w:t xml:space="preserve">Προμήθεια </w:t>
            </w:r>
            <w:r>
              <w:rPr>
                <w:rFonts w:ascii="Tahoma" w:hAnsi="Tahoma" w:cs="Tahoma"/>
                <w:b/>
                <w:bCs/>
                <w:sz w:val="20"/>
                <w:szCs w:val="20"/>
              </w:rPr>
              <w:t>«</w:t>
            </w:r>
            <w:r>
              <w:rPr>
                <w:rFonts w:ascii="Times New Roman" w:hAnsi="Times New Roman" w:cs="Times New Roman"/>
                <w:b/>
              </w:rPr>
              <w:t>Φ</w:t>
            </w:r>
            <w:r w:rsidRPr="00123928">
              <w:rPr>
                <w:rFonts w:ascii="Times New Roman" w:hAnsi="Times New Roman" w:cs="Times New Roman"/>
                <w:b/>
              </w:rPr>
              <w:t>υτοπαθολογικού υλικο</w:t>
            </w:r>
            <w:r>
              <w:rPr>
                <w:rFonts w:ascii="Times New Roman" w:hAnsi="Times New Roman" w:cs="Times New Roman"/>
                <w:b/>
              </w:rPr>
              <w:t>ύ για τις δενδροστοιχίες, πάρκα</w:t>
            </w:r>
            <w:r w:rsidRPr="00A35A32">
              <w:rPr>
                <w:rFonts w:ascii="Times New Roman" w:hAnsi="Times New Roman" w:cs="Times New Roman"/>
                <w:b/>
              </w:rPr>
              <w:t>,</w:t>
            </w:r>
            <w:r w:rsidRPr="00123928">
              <w:rPr>
                <w:rFonts w:ascii="Times New Roman" w:hAnsi="Times New Roman" w:cs="Times New Roman"/>
                <w:b/>
              </w:rPr>
              <w:t xml:space="preserve"> γήπεδα του Δήμου Πυλαίας- Χορτιάτη</w:t>
            </w:r>
            <w:r>
              <w:rPr>
                <w:rFonts w:ascii="Times New Roman" w:hAnsi="Times New Roman" w:cs="Times New Roman"/>
                <w:b/>
              </w:rPr>
              <w:t>»</w:t>
            </w:r>
            <w:r w:rsidRPr="00123928">
              <w:rPr>
                <w:rFonts w:ascii="Times New Roman" w:hAnsi="Times New Roman" w:cs="Times New Roman"/>
                <w:b/>
              </w:rPr>
              <w:t>.</w:t>
            </w:r>
          </w:p>
          <w:p w:rsidR="00DC25EE" w:rsidRPr="00717C9A" w:rsidRDefault="00DC25EE" w:rsidP="00EE0B6A">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C4CF8" w:rsidRPr="005D7410" w:rsidRDefault="008C4CF8" w:rsidP="008C4CF8">
            <w:pPr>
              <w:spacing w:line="276" w:lineRule="auto"/>
              <w:ind w:left="851" w:hanging="851"/>
              <w:jc w:val="both"/>
              <w:rPr>
                <w:rFonts w:asciiTheme="minorHAnsi" w:hAnsiTheme="minorHAnsi" w:cs="Calibri"/>
                <w:b/>
                <w:bCs/>
              </w:rPr>
            </w:pPr>
            <w:r w:rsidRPr="005D7410">
              <w:rPr>
                <w:rFonts w:asciiTheme="minorHAnsi" w:hAnsiTheme="minorHAnsi" w:cs="Calibri"/>
                <w:b/>
                <w:bCs/>
              </w:rPr>
              <w:t>Έγκριση εκτέλεσης εργασίας «</w:t>
            </w:r>
            <w:r w:rsidRPr="005D7410">
              <w:rPr>
                <w:rFonts w:asciiTheme="minorHAnsi" w:hAnsiTheme="minorHAnsi" w:cs="Calibri"/>
                <w:b/>
              </w:rPr>
              <w:t>Ετήσιας Συντήρησης Μηχανημάτων Γραφείου»</w:t>
            </w:r>
          </w:p>
          <w:p w:rsidR="00DC25EE" w:rsidRPr="00717C9A" w:rsidRDefault="00DC25EE" w:rsidP="00EE0B6A">
            <w:pPr>
              <w:jc w:val="both"/>
              <w:rPr>
                <w:rFonts w:ascii="Times New Roman" w:hAnsi="Times New Roman" w:cs="Times New Roman"/>
                <w:b/>
                <w:bCs/>
              </w:rPr>
            </w:pPr>
          </w:p>
        </w:tc>
      </w:tr>
      <w:tr w:rsidR="00DC25EE" w:rsidRPr="00EC0EFB" w:rsidTr="00851F96">
        <w:tc>
          <w:tcPr>
            <w:tcW w:w="889" w:type="dxa"/>
            <w:tcBorders>
              <w:top w:val="single" w:sz="4" w:space="0" w:color="000000"/>
              <w:left w:val="single" w:sz="4" w:space="0" w:color="000000"/>
              <w:bottom w:val="single" w:sz="4" w:space="0" w:color="000000"/>
            </w:tcBorders>
          </w:tcPr>
          <w:p w:rsidR="00DC25EE" w:rsidRPr="000C0CF5" w:rsidRDefault="00DC25EE"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518A1" w:rsidRPr="001C11C8" w:rsidRDefault="00C518A1" w:rsidP="00C518A1">
            <w:pPr>
              <w:jc w:val="both"/>
              <w:rPr>
                <w:rFonts w:ascii="Tahoma" w:hAnsi="Tahoma" w:cs="Tahoma"/>
                <w:b/>
                <w:sz w:val="20"/>
                <w:szCs w:val="20"/>
              </w:rPr>
            </w:pPr>
            <w:r w:rsidRPr="001C11C8">
              <w:rPr>
                <w:rFonts w:ascii="Tahoma" w:hAnsi="Tahoma" w:cs="Tahoma"/>
                <w:b/>
                <w:sz w:val="20"/>
                <w:szCs w:val="20"/>
              </w:rPr>
              <w:t xml:space="preserve">Έγκριση εκτέλεσης της </w:t>
            </w:r>
            <w:r>
              <w:rPr>
                <w:rFonts w:ascii="Tahoma" w:hAnsi="Tahoma" w:cs="Tahoma"/>
                <w:b/>
                <w:sz w:val="20"/>
                <w:szCs w:val="20"/>
              </w:rPr>
              <w:t xml:space="preserve">προμήθειας </w:t>
            </w:r>
            <w:r w:rsidRPr="002D1ACC">
              <w:rPr>
                <w:rFonts w:ascii="Tahoma" w:hAnsi="Tahoma" w:cs="Tahoma"/>
                <w:b/>
                <w:sz w:val="20"/>
                <w:szCs w:val="20"/>
              </w:rPr>
              <w:t>«Ανταλλακτικών για την συντήρηση και επισκευή των οχημάτων και μηχανημάτων του Δήμου Πυλαίας – Χορτιάτη για τα έτη 2018-2019-2020»</w:t>
            </w:r>
            <w:r w:rsidRPr="001C11C8">
              <w:rPr>
                <w:rFonts w:ascii="Tahoma" w:hAnsi="Tahoma" w:cs="Tahoma"/>
                <w:b/>
                <w:sz w:val="20"/>
                <w:szCs w:val="20"/>
              </w:rPr>
              <w:t xml:space="preserve"> </w:t>
            </w:r>
          </w:p>
          <w:p w:rsidR="00DC25EE" w:rsidRPr="00717C9A" w:rsidRDefault="00DC25EE" w:rsidP="00EE0B6A">
            <w:pPr>
              <w:jc w:val="both"/>
              <w:rPr>
                <w:rFonts w:ascii="Times New Roman" w:hAnsi="Times New Roman" w:cs="Times New Roman"/>
                <w:b/>
                <w:bCs/>
              </w:rPr>
            </w:pPr>
          </w:p>
        </w:tc>
      </w:tr>
      <w:tr w:rsidR="00C518A1" w:rsidRPr="00EC0EFB" w:rsidTr="00851F96">
        <w:tc>
          <w:tcPr>
            <w:tcW w:w="889" w:type="dxa"/>
            <w:tcBorders>
              <w:top w:val="single" w:sz="4" w:space="0" w:color="000000"/>
              <w:left w:val="single" w:sz="4" w:space="0" w:color="000000"/>
              <w:bottom w:val="single" w:sz="4" w:space="0" w:color="000000"/>
            </w:tcBorders>
          </w:tcPr>
          <w:p w:rsidR="00C518A1" w:rsidRPr="000C0CF5" w:rsidRDefault="00C518A1"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518A1" w:rsidRPr="00C518A1" w:rsidRDefault="00C518A1" w:rsidP="00C518A1">
            <w:pPr>
              <w:ind w:left="-284"/>
              <w:jc w:val="both"/>
              <w:rPr>
                <w:rFonts w:ascii="Century Gothic" w:hAnsi="Century Gothic" w:cs="Century Gothic"/>
                <w:b/>
                <w:sz w:val="20"/>
                <w:szCs w:val="20"/>
              </w:rPr>
            </w:pPr>
            <w:r w:rsidRPr="002E1909">
              <w:rPr>
                <w:rFonts w:ascii="Century Gothic" w:hAnsi="Century Gothic" w:cs="Century Gothic"/>
                <w:sz w:val="20"/>
                <w:szCs w:val="20"/>
              </w:rPr>
              <w:t>5</w:t>
            </w:r>
            <w:r>
              <w:rPr>
                <w:rFonts w:ascii="Century Gothic" w:hAnsi="Century Gothic" w:cs="Century Gothic"/>
                <w:sz w:val="20"/>
                <w:szCs w:val="20"/>
                <w:vertAlign w:val="superscript"/>
              </w:rPr>
              <w:t xml:space="preserve">η </w:t>
            </w:r>
            <w:r w:rsidRPr="00C518A1">
              <w:rPr>
                <w:rFonts w:ascii="Century Gothic" w:hAnsi="Century Gothic" w:cs="Century Gothic"/>
                <w:b/>
                <w:sz w:val="20"/>
                <w:szCs w:val="20"/>
              </w:rPr>
              <w:t xml:space="preserve">ΤΡΟΠΟΠΟΙΗΣΗ ΤΕΧΝ. ΠΡΟΓΡΑΜΜΑΤΟΣ 2018 - ΑΝΑΜΟΡΦΩΣΗ ΠΡΟΫΠΟΛΟΓΙΣΜΟΥ  </w:t>
            </w:r>
          </w:p>
          <w:p w:rsidR="00C518A1" w:rsidRPr="00C518A1" w:rsidRDefault="00C518A1" w:rsidP="00C518A1">
            <w:pPr>
              <w:ind w:left="-284"/>
              <w:jc w:val="both"/>
              <w:rPr>
                <w:rFonts w:ascii="Century Gothic" w:hAnsi="Century Gothic" w:cs="Century Gothic"/>
                <w:b/>
                <w:sz w:val="20"/>
                <w:szCs w:val="20"/>
              </w:rPr>
            </w:pPr>
          </w:p>
          <w:p w:rsidR="00C518A1" w:rsidRPr="001C11C8" w:rsidRDefault="00C518A1" w:rsidP="00C518A1">
            <w:pPr>
              <w:jc w:val="both"/>
              <w:rPr>
                <w:rFonts w:ascii="Tahoma" w:hAnsi="Tahoma" w:cs="Tahoma"/>
                <w:b/>
                <w:sz w:val="20"/>
                <w:szCs w:val="20"/>
              </w:rPr>
            </w:pPr>
          </w:p>
        </w:tc>
      </w:tr>
      <w:tr w:rsidR="00C518A1" w:rsidRPr="00EC0EFB" w:rsidTr="00851F96">
        <w:tc>
          <w:tcPr>
            <w:tcW w:w="889" w:type="dxa"/>
            <w:tcBorders>
              <w:top w:val="single" w:sz="4" w:space="0" w:color="000000"/>
              <w:left w:val="single" w:sz="4" w:space="0" w:color="000000"/>
              <w:bottom w:val="single" w:sz="4" w:space="0" w:color="000000"/>
            </w:tcBorders>
          </w:tcPr>
          <w:p w:rsidR="00C518A1" w:rsidRPr="000C0CF5" w:rsidRDefault="00C518A1"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518A1" w:rsidRPr="00C518A1" w:rsidRDefault="00C518A1" w:rsidP="00C518A1">
            <w:pPr>
              <w:rPr>
                <w:rFonts w:ascii="Tahoma" w:hAnsi="Tahoma" w:cs="Tahoma"/>
                <w:b/>
                <w:bCs/>
              </w:rPr>
            </w:pPr>
            <w:r w:rsidRPr="00C518A1">
              <w:rPr>
                <w:rFonts w:ascii="Tahoma" w:hAnsi="Tahoma" w:cs="Tahoma"/>
                <w:b/>
                <w:bCs/>
                <w:sz w:val="22"/>
                <w:szCs w:val="22"/>
              </w:rPr>
              <w:t>Αποχιονισμός οδικού δικτύου της Δημοτικής Ενότητας  Χορτιάτη του Δήμου Πυλαίας-Χορτιάτη για το χρονικό διάστημα Δεκέμβριος 2018-Μάρτιος 2020.</w:t>
            </w:r>
          </w:p>
          <w:p w:rsidR="00C518A1" w:rsidRDefault="00C518A1" w:rsidP="00C518A1">
            <w:pPr>
              <w:ind w:left="360"/>
              <w:rPr>
                <w:rFonts w:ascii="Times New Roman" w:hAnsi="Times New Roman" w:cs="Times New Roman"/>
                <w:b/>
                <w:bCs/>
                <w:color w:val="1F497D"/>
              </w:rPr>
            </w:pPr>
          </w:p>
          <w:p w:rsidR="00C518A1" w:rsidRPr="001C11C8" w:rsidRDefault="00C518A1" w:rsidP="00C518A1">
            <w:pPr>
              <w:jc w:val="both"/>
              <w:rPr>
                <w:rFonts w:ascii="Tahoma" w:hAnsi="Tahoma" w:cs="Tahoma"/>
                <w:b/>
                <w:sz w:val="20"/>
                <w:szCs w:val="20"/>
              </w:rPr>
            </w:pPr>
          </w:p>
        </w:tc>
      </w:tr>
      <w:tr w:rsidR="00C518A1" w:rsidRPr="00EC0EFB" w:rsidTr="00851F96">
        <w:tc>
          <w:tcPr>
            <w:tcW w:w="889" w:type="dxa"/>
            <w:tcBorders>
              <w:top w:val="single" w:sz="4" w:space="0" w:color="000000"/>
              <w:left w:val="single" w:sz="4" w:space="0" w:color="000000"/>
              <w:bottom w:val="single" w:sz="4" w:space="0" w:color="000000"/>
            </w:tcBorders>
          </w:tcPr>
          <w:p w:rsidR="00C518A1" w:rsidRPr="000C0CF5" w:rsidRDefault="00C518A1" w:rsidP="00851F96">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518A1" w:rsidRPr="00C518A1" w:rsidRDefault="00C518A1" w:rsidP="00C518A1">
            <w:pPr>
              <w:rPr>
                <w:rFonts w:ascii="Tahoma" w:hAnsi="Tahoma" w:cs="Tahoma"/>
                <w:b/>
                <w:bCs/>
                <w:color w:val="1F497D"/>
              </w:rPr>
            </w:pPr>
            <w:r w:rsidRPr="00C518A1">
              <w:rPr>
                <w:rFonts w:ascii="Tahoma" w:hAnsi="Tahoma" w:cs="Tahoma"/>
                <w:b/>
                <w:bCs/>
                <w:sz w:val="22"/>
                <w:szCs w:val="22"/>
              </w:rPr>
              <w:t>Μίσθωση οκτώ (8) μηχανημάτων για τον αποχιονισμό του οδικού δικτύου της Δημοτικής Ενότητας Πανοράματος-Πυλαίας του Δήμου Πυλαίας-Χορτιάτη για το χρονικό διάστημα Δεκέμβριος 2018-Μάρτιος 2020</w:t>
            </w:r>
          </w:p>
          <w:p w:rsidR="00C518A1" w:rsidRPr="00C518A1" w:rsidRDefault="00C518A1" w:rsidP="00C518A1">
            <w:pPr>
              <w:rPr>
                <w:rFonts w:ascii="Tahoma" w:hAnsi="Tahoma" w:cs="Tahoma"/>
                <w:b/>
                <w:bCs/>
              </w:rPr>
            </w:pPr>
          </w:p>
        </w:tc>
      </w:tr>
    </w:tbl>
    <w:p w:rsidR="000106EB" w:rsidRDefault="000106EB" w:rsidP="000106EB">
      <w:pPr>
        <w:rPr>
          <w:rFonts w:ascii="Times New Roman" w:hAnsi="Times New Roman" w:cs="Times New Roman"/>
          <w:bCs/>
          <w:color w:val="auto"/>
        </w:rPr>
      </w:pPr>
      <w:r w:rsidRPr="000C0CF5">
        <w:rPr>
          <w:rFonts w:ascii="Times New Roman" w:hAnsi="Times New Roman" w:cs="Times New Roman"/>
          <w:b/>
          <w:bCs/>
          <w:color w:val="auto"/>
        </w:rPr>
        <w:t xml:space="preserve">        </w:t>
      </w:r>
      <w:r w:rsidRPr="000C0CF5">
        <w:rPr>
          <w:rFonts w:ascii="Times New Roman" w:hAnsi="Times New Roman" w:cs="Times New Roman"/>
          <w:bCs/>
          <w:color w:val="auto"/>
        </w:rPr>
        <w:t xml:space="preserve">                                                 </w:t>
      </w:r>
    </w:p>
    <w:p w:rsidR="000106EB" w:rsidRPr="000C0CF5" w:rsidRDefault="000106EB" w:rsidP="000106EB">
      <w:pPr>
        <w:rPr>
          <w:rFonts w:ascii="Times New Roman" w:hAnsi="Times New Roman" w:cs="Times New Roman"/>
          <w:bCs/>
          <w:color w:val="auto"/>
        </w:rPr>
      </w:pPr>
    </w:p>
    <w:p w:rsidR="000106EB" w:rsidRDefault="000106EB" w:rsidP="000106EB">
      <w:pPr>
        <w:ind w:firstLine="720"/>
        <w:jc w:val="center"/>
        <w:rPr>
          <w:rFonts w:ascii="Times New Roman" w:hAnsi="Times New Roman" w:cs="Times New Roman"/>
          <w:b/>
          <w:bCs/>
          <w:color w:val="auto"/>
        </w:rPr>
      </w:pPr>
      <w:r w:rsidRPr="000C0CF5">
        <w:rPr>
          <w:rFonts w:ascii="Times New Roman" w:hAnsi="Times New Roman" w:cs="Times New Roman"/>
          <w:b/>
          <w:bCs/>
          <w:color w:val="auto"/>
        </w:rPr>
        <w:t>Ο Πρόεδρος του  Δ.Σ.</w:t>
      </w:r>
    </w:p>
    <w:p w:rsidR="000106EB" w:rsidRPr="00791BAF" w:rsidRDefault="000106EB" w:rsidP="000106EB">
      <w:pPr>
        <w:ind w:firstLine="720"/>
        <w:jc w:val="center"/>
        <w:rPr>
          <w:rFonts w:ascii="Times New Roman" w:hAnsi="Times New Roman" w:cs="Times New Roman"/>
          <w:b/>
          <w:bCs/>
          <w:color w:val="auto"/>
        </w:rPr>
      </w:pPr>
    </w:p>
    <w:p w:rsidR="000106EB" w:rsidRPr="00791BAF" w:rsidRDefault="000106EB" w:rsidP="000106EB">
      <w:pPr>
        <w:ind w:firstLine="720"/>
        <w:jc w:val="center"/>
        <w:rPr>
          <w:rFonts w:ascii="Times New Roman" w:hAnsi="Times New Roman" w:cs="Times New Roman"/>
          <w:b/>
          <w:bCs/>
          <w:color w:val="auto"/>
        </w:rPr>
      </w:pPr>
    </w:p>
    <w:p w:rsidR="000106EB" w:rsidRPr="000C0CF5" w:rsidRDefault="000106EB" w:rsidP="000106EB">
      <w:pPr>
        <w:ind w:firstLine="720"/>
        <w:jc w:val="center"/>
        <w:rPr>
          <w:rFonts w:ascii="Times New Roman" w:hAnsi="Times New Roman" w:cs="Times New Roman"/>
          <w:b/>
          <w:bCs/>
          <w:color w:val="auto"/>
        </w:rPr>
      </w:pPr>
      <w:r w:rsidRPr="000C0CF5">
        <w:rPr>
          <w:rFonts w:ascii="Times New Roman" w:hAnsi="Times New Roman" w:cs="Times New Roman"/>
          <w:b/>
          <w:bCs/>
          <w:color w:val="auto"/>
        </w:rPr>
        <w:t xml:space="preserve">Μιχάλης </w:t>
      </w:r>
      <w:proofErr w:type="spellStart"/>
      <w:r w:rsidRPr="000C0CF5">
        <w:rPr>
          <w:rFonts w:ascii="Times New Roman" w:hAnsi="Times New Roman" w:cs="Times New Roman"/>
          <w:b/>
          <w:bCs/>
          <w:color w:val="auto"/>
        </w:rPr>
        <w:t>Γεράνης</w:t>
      </w:r>
      <w:proofErr w:type="spellEnd"/>
    </w:p>
    <w:p w:rsidR="00830F92" w:rsidRDefault="00830F92"/>
    <w:sectPr w:rsidR="00830F92" w:rsidSect="00851F96">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1A7"/>
    <w:multiLevelType w:val="hybridMultilevel"/>
    <w:tmpl w:val="A000A4BA"/>
    <w:lvl w:ilvl="0" w:tplc="2D708C94">
      <w:start w:val="1"/>
      <w:numFmt w:val="decimal"/>
      <w:lvlText w:val="%1."/>
      <w:lvlJc w:val="left"/>
      <w:pPr>
        <w:ind w:left="720" w:hanging="360"/>
      </w:pPr>
      <w:rPr>
        <w:rFonts w:ascii="Times New Roman" w:hAnsi="Times New Roman" w:cs="Times New Roman" w:hint="default"/>
        <w:color w:val="1F497D"/>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6EB"/>
    <w:rsid w:val="000106EB"/>
    <w:rsid w:val="00027C18"/>
    <w:rsid w:val="000919F7"/>
    <w:rsid w:val="000D05BA"/>
    <w:rsid w:val="00146F32"/>
    <w:rsid w:val="001E5274"/>
    <w:rsid w:val="0028762A"/>
    <w:rsid w:val="00287CC2"/>
    <w:rsid w:val="002A4154"/>
    <w:rsid w:val="002F01FE"/>
    <w:rsid w:val="00322B70"/>
    <w:rsid w:val="003E1B58"/>
    <w:rsid w:val="00457CB3"/>
    <w:rsid w:val="00464577"/>
    <w:rsid w:val="004715C9"/>
    <w:rsid w:val="004C6850"/>
    <w:rsid w:val="005019B5"/>
    <w:rsid w:val="00510235"/>
    <w:rsid w:val="00517415"/>
    <w:rsid w:val="00531E34"/>
    <w:rsid w:val="0053377A"/>
    <w:rsid w:val="0053533B"/>
    <w:rsid w:val="00603EDD"/>
    <w:rsid w:val="00654941"/>
    <w:rsid w:val="0068634D"/>
    <w:rsid w:val="0070627B"/>
    <w:rsid w:val="00717C9A"/>
    <w:rsid w:val="00773114"/>
    <w:rsid w:val="007D19E5"/>
    <w:rsid w:val="007D5792"/>
    <w:rsid w:val="00830F92"/>
    <w:rsid w:val="00851F96"/>
    <w:rsid w:val="00853312"/>
    <w:rsid w:val="0088533A"/>
    <w:rsid w:val="008C11C4"/>
    <w:rsid w:val="008C13DC"/>
    <w:rsid w:val="008C4CF8"/>
    <w:rsid w:val="00962774"/>
    <w:rsid w:val="00982B7D"/>
    <w:rsid w:val="00984A90"/>
    <w:rsid w:val="009C4A36"/>
    <w:rsid w:val="009D7E85"/>
    <w:rsid w:val="00AE3BF5"/>
    <w:rsid w:val="00B63AF8"/>
    <w:rsid w:val="00BE5EB2"/>
    <w:rsid w:val="00C518A1"/>
    <w:rsid w:val="00CF39D5"/>
    <w:rsid w:val="00D12AA7"/>
    <w:rsid w:val="00DC25EE"/>
    <w:rsid w:val="00DE4CDF"/>
    <w:rsid w:val="00E44D37"/>
    <w:rsid w:val="00E9029D"/>
    <w:rsid w:val="00EE0B6A"/>
    <w:rsid w:val="00F21FB2"/>
    <w:rsid w:val="00F47AEC"/>
    <w:rsid w:val="00F74501"/>
    <w:rsid w:val="00FD4A14"/>
    <w:rsid w:val="00FF2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EB"/>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0106EB"/>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0106EB"/>
    <w:rPr>
      <w:rFonts w:ascii="Times New Roman" w:eastAsia="Calibri" w:hAnsi="Times New Roman" w:cs="Times New Roman"/>
      <w:b/>
      <w:bCs/>
      <w:sz w:val="24"/>
      <w:szCs w:val="24"/>
      <w:lang w:eastAsia="zh-CN"/>
    </w:rPr>
  </w:style>
  <w:style w:type="character" w:styleId="-">
    <w:name w:val="Hyperlink"/>
    <w:basedOn w:val="a0"/>
    <w:uiPriority w:val="99"/>
    <w:rsid w:val="000106EB"/>
    <w:rPr>
      <w:rFonts w:cs="Times New Roman"/>
      <w:color w:val="0000FF"/>
      <w:u w:val="single"/>
    </w:rPr>
  </w:style>
  <w:style w:type="paragraph" w:styleId="a3">
    <w:name w:val="Body Text"/>
    <w:basedOn w:val="a"/>
    <w:link w:val="Char"/>
    <w:rsid w:val="000106EB"/>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0106EB"/>
    <w:rPr>
      <w:rFonts w:ascii="Arial" w:eastAsia="Calibri" w:hAnsi="Arial" w:cs="Arial"/>
      <w:i/>
      <w:iCs/>
      <w:lang w:eastAsia="zh-CN"/>
    </w:rPr>
  </w:style>
  <w:style w:type="paragraph" w:styleId="a4">
    <w:name w:val="Balloon Text"/>
    <w:basedOn w:val="a"/>
    <w:link w:val="Char0"/>
    <w:uiPriority w:val="99"/>
    <w:semiHidden/>
    <w:unhideWhenUsed/>
    <w:rsid w:val="000106EB"/>
    <w:rPr>
      <w:rFonts w:ascii="Tahoma" w:hAnsi="Tahoma" w:cs="Tahoma"/>
      <w:sz w:val="16"/>
      <w:szCs w:val="16"/>
    </w:rPr>
  </w:style>
  <w:style w:type="character" w:customStyle="1" w:styleId="Char0">
    <w:name w:val="Κείμενο πλαισίου Char"/>
    <w:basedOn w:val="a0"/>
    <w:link w:val="a4"/>
    <w:uiPriority w:val="99"/>
    <w:semiHidden/>
    <w:rsid w:val="000106EB"/>
    <w:rPr>
      <w:rFonts w:ascii="Tahoma" w:eastAsia="Arial Unicode MS" w:hAnsi="Tahoma" w:cs="Tahoma"/>
      <w:color w:val="000000"/>
      <w:sz w:val="16"/>
      <w:szCs w:val="16"/>
      <w:lang w:eastAsia="zh-CN"/>
    </w:rPr>
  </w:style>
  <w:style w:type="paragraph" w:customStyle="1" w:styleId="CharCharCharCharCharChar">
    <w:name w:val="Char Char Char Char Char Char"/>
    <w:basedOn w:val="a"/>
    <w:semiHidden/>
    <w:rsid w:val="0028762A"/>
    <w:pPr>
      <w:suppressAutoHyphens w:val="0"/>
      <w:spacing w:after="160" w:line="240" w:lineRule="exact"/>
    </w:pPr>
    <w:rPr>
      <w:rFonts w:ascii="Tahoma" w:eastAsia="Times New Roman" w:hAnsi="Tahoma" w:cs="Times New Roman"/>
      <w:color w:val="auto"/>
      <w:sz w:val="20"/>
      <w:szCs w:val="20"/>
      <w:lang w:val="en-US" w:eastAsia="en-US"/>
    </w:rPr>
  </w:style>
  <w:style w:type="paragraph" w:styleId="Web">
    <w:name w:val="Normal (Web)"/>
    <w:basedOn w:val="a"/>
    <w:uiPriority w:val="99"/>
    <w:unhideWhenUsed/>
    <w:rsid w:val="005019B5"/>
    <w:pPr>
      <w:suppressAutoHyphens w:val="0"/>
      <w:spacing w:before="100" w:beforeAutospacing="1" w:after="100" w:afterAutospacing="1"/>
    </w:pPr>
    <w:rPr>
      <w:rFonts w:ascii="Times New Roman" w:eastAsia="Times New Roman" w:hAnsi="Times New Roman" w:cs="Times New Roman"/>
      <w:color w:val="auto"/>
      <w:lang w:eastAsia="el-GR"/>
    </w:rPr>
  </w:style>
  <w:style w:type="paragraph" w:styleId="a5">
    <w:name w:val="No Spacing"/>
    <w:uiPriority w:val="1"/>
    <w:qFormat/>
    <w:rsid w:val="005019B5"/>
    <w:rPr>
      <w:rFonts w:ascii="Calibri" w:eastAsia="Calibri" w:hAnsi="Calibri" w:cs="Times New Roman"/>
    </w:rPr>
  </w:style>
  <w:style w:type="paragraph" w:styleId="a6">
    <w:name w:val="List Paragraph"/>
    <w:basedOn w:val="a"/>
    <w:uiPriority w:val="34"/>
    <w:qFormat/>
    <w:rsid w:val="00C518A1"/>
    <w:pPr>
      <w:suppressAutoHyphens w:val="0"/>
      <w:ind w:left="720"/>
    </w:pPr>
    <w:rPr>
      <w:rFonts w:ascii="Times New Roman" w:eastAsiaTheme="minorHAnsi" w:hAnsi="Times New Roman" w:cs="Times New Roman"/>
      <w:color w:val="auto"/>
      <w:lang w:eastAsia="el-GR"/>
    </w:rPr>
  </w:style>
</w:styles>
</file>

<file path=word/webSettings.xml><?xml version="1.0" encoding="utf-8"?>
<w:webSettings xmlns:r="http://schemas.openxmlformats.org/officeDocument/2006/relationships" xmlns:w="http://schemas.openxmlformats.org/wordprocessingml/2006/main">
  <w:divs>
    <w:div w:id="11472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1647</Words>
  <Characters>8895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19</cp:revision>
  <cp:lastPrinted>2018-05-18T09:03:00Z</cp:lastPrinted>
  <dcterms:created xsi:type="dcterms:W3CDTF">2018-05-16T08:42:00Z</dcterms:created>
  <dcterms:modified xsi:type="dcterms:W3CDTF">2018-05-18T09:39:00Z</dcterms:modified>
</cp:coreProperties>
</file>