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D" w:rsidRPr="004548E9" w:rsidRDefault="00F052FD" w:rsidP="000A32CA">
      <w:pPr>
        <w:pStyle w:val="1"/>
        <w:ind w:firstLine="720"/>
        <w:rPr>
          <w:color w:val="FF0000"/>
          <w:sz w:val="22"/>
          <w:szCs w:val="22"/>
        </w:rPr>
      </w:pPr>
      <w:r w:rsidRPr="00151B37">
        <w:rPr>
          <w:color w:val="FF0000"/>
          <w:sz w:val="22"/>
          <w:szCs w:val="22"/>
        </w:rPr>
        <w:t xml:space="preserve">   </w:t>
      </w:r>
      <w:r w:rsidR="004548E9"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37">
        <w:rPr>
          <w:color w:val="FF0000"/>
          <w:sz w:val="22"/>
          <w:szCs w:val="22"/>
        </w:rPr>
        <w:t xml:space="preserve">         </w:t>
      </w:r>
      <w:r w:rsidR="00151B37" w:rsidRPr="00151B37">
        <w:rPr>
          <w:sz w:val="22"/>
          <w:szCs w:val="22"/>
        </w:rPr>
        <w:t xml:space="preserve">                 </w:t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F052FD" w:rsidRPr="004548E9" w:rsidRDefault="00F052FD" w:rsidP="00F052FD">
      <w:pPr>
        <w:pStyle w:val="1"/>
        <w:rPr>
          <w:bCs w:val="0"/>
          <w:sz w:val="24"/>
          <w:szCs w:val="24"/>
        </w:rPr>
      </w:pPr>
      <w:r w:rsidRPr="004548E9">
        <w:rPr>
          <w:bCs w:val="0"/>
          <w:sz w:val="24"/>
          <w:szCs w:val="24"/>
        </w:rPr>
        <w:t xml:space="preserve">ΕΛΛΗΝΙΚΗ ΔΗΜΟΚΡΑΤΙΑ                </w:t>
      </w:r>
    </w:p>
    <w:p w:rsidR="00F052FD" w:rsidRPr="004548E9" w:rsidRDefault="00F052FD" w:rsidP="00F052FD">
      <w:pPr>
        <w:jc w:val="both"/>
        <w:rPr>
          <w:b/>
        </w:rPr>
      </w:pPr>
      <w:r w:rsidRPr="004548E9">
        <w:rPr>
          <w:b/>
        </w:rPr>
        <w:t>ΝΟΜΟΣ ΘΕΣΣΑΛΟΝΙΚΗΣ</w:t>
      </w:r>
    </w:p>
    <w:p w:rsidR="00D84137" w:rsidRPr="004548E9" w:rsidRDefault="00F052FD" w:rsidP="00F052FD">
      <w:pPr>
        <w:jc w:val="both"/>
        <w:rPr>
          <w:b/>
        </w:rPr>
      </w:pPr>
      <w:r w:rsidRPr="004548E9">
        <w:rPr>
          <w:b/>
        </w:rPr>
        <w:t xml:space="preserve">ΔΗΜΟΣ  ΠΥΛΑΙΑΣ – ΧΟΡΤΙΑΤΗ </w:t>
      </w:r>
    </w:p>
    <w:p w:rsidR="00F052FD" w:rsidRPr="0072666A" w:rsidRDefault="00D84137" w:rsidP="00F052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F052FD" w:rsidRPr="0072666A" w:rsidRDefault="00F052FD" w:rsidP="00F052FD">
      <w:pPr>
        <w:jc w:val="both"/>
        <w:rPr>
          <w:b/>
        </w:rPr>
      </w:pPr>
      <w:r w:rsidRPr="0072666A">
        <w:rPr>
          <w:b/>
        </w:rPr>
        <w:t>Τηλ.:2313</w:t>
      </w:r>
      <w:r w:rsidR="00D84137">
        <w:rPr>
          <w:b/>
        </w:rPr>
        <w:t>/</w:t>
      </w:r>
      <w:r w:rsidRPr="0072666A">
        <w:rPr>
          <w:b/>
        </w:rPr>
        <w:t>301</w:t>
      </w:r>
      <w:r w:rsidR="00D84137"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F052FD" w:rsidRPr="00AF4C19" w:rsidRDefault="00DD482F" w:rsidP="00F052FD">
      <w:pPr>
        <w:jc w:val="both"/>
        <w:rPr>
          <w:b/>
        </w:rPr>
      </w:pPr>
      <w:r w:rsidRPr="00DD482F">
        <w:rPr>
          <w:bCs/>
        </w:rPr>
        <w:t>Πρακτικό       :</w:t>
      </w:r>
      <w:r>
        <w:rPr>
          <w:b/>
          <w:bCs/>
        </w:rPr>
        <w:t xml:space="preserve">   </w:t>
      </w:r>
      <w:r w:rsidR="00AF4C19" w:rsidRPr="00AF4C19">
        <w:rPr>
          <w:b/>
          <w:bCs/>
        </w:rPr>
        <w:t>09</w:t>
      </w:r>
    </w:p>
    <w:p w:rsidR="00F052FD" w:rsidRPr="00BF2CFC" w:rsidRDefault="00F052FD" w:rsidP="00F052FD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 w:rsidR="001A720F">
        <w:rPr>
          <w:b/>
          <w:bCs/>
        </w:rPr>
        <w:t xml:space="preserve">            </w:t>
      </w:r>
    </w:p>
    <w:p w:rsidR="00D84137" w:rsidRDefault="00D84137" w:rsidP="00F052FD">
      <w:pPr>
        <w:jc w:val="both"/>
        <w:rPr>
          <w:b/>
          <w:bCs/>
        </w:rPr>
      </w:pPr>
    </w:p>
    <w:p w:rsidR="006C7635" w:rsidRDefault="006C7635" w:rsidP="006C763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Πανόραμα      :   </w:t>
      </w:r>
      <w:r w:rsidRPr="00AF4C19">
        <w:rPr>
          <w:b/>
          <w:bCs/>
        </w:rPr>
        <w:t>08</w:t>
      </w:r>
      <w:r>
        <w:rPr>
          <w:b/>
          <w:bCs/>
        </w:rPr>
        <w:t xml:space="preserve">   Μαρτίου 2019 </w:t>
      </w:r>
    </w:p>
    <w:p w:rsidR="006C7635" w:rsidRDefault="006C7635" w:rsidP="006C7635">
      <w:pPr>
        <w:jc w:val="both"/>
        <w:rPr>
          <w:b/>
        </w:rPr>
      </w:pPr>
      <w:r>
        <w:t xml:space="preserve">                                                                        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Πρωτ.:          </w:t>
      </w:r>
      <w:r>
        <w:rPr>
          <w:b/>
        </w:rPr>
        <w:t xml:space="preserve"> 7855       </w:t>
      </w:r>
    </w:p>
    <w:p w:rsidR="004548E9" w:rsidRDefault="004548E9" w:rsidP="00F052FD">
      <w:pPr>
        <w:jc w:val="both"/>
        <w:rPr>
          <w:b/>
          <w:bCs/>
        </w:rPr>
      </w:pPr>
    </w:p>
    <w:p w:rsidR="004548E9" w:rsidRDefault="004548E9" w:rsidP="00F052FD">
      <w:pPr>
        <w:jc w:val="both"/>
        <w:rPr>
          <w:b/>
          <w:bCs/>
        </w:rPr>
      </w:pPr>
    </w:p>
    <w:p w:rsidR="004548E9" w:rsidRPr="009E1C68" w:rsidRDefault="004548E9" w:rsidP="00F052FD">
      <w:pPr>
        <w:jc w:val="both"/>
        <w:rPr>
          <w:b/>
          <w:bCs/>
        </w:rPr>
      </w:pPr>
    </w:p>
    <w:p w:rsidR="00F052FD" w:rsidRPr="00D84137" w:rsidRDefault="00F052FD" w:rsidP="00F052FD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1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D84137" w:rsidRPr="00D84137" w:rsidRDefault="00D84137" w:rsidP="00D84137"/>
    <w:p w:rsidR="00F052FD" w:rsidRPr="00D84137" w:rsidRDefault="00F052FD" w:rsidP="00F052FD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F052FD" w:rsidRPr="00D84137" w:rsidRDefault="00F052FD" w:rsidP="00F052FD">
      <w:pPr>
        <w:ind w:left="360"/>
        <w:jc w:val="both"/>
      </w:pP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9E1C68" w:rsidRPr="00D84137" w:rsidRDefault="009E1C68" w:rsidP="009E1C68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F052FD" w:rsidRPr="00D84137" w:rsidRDefault="00F052FD" w:rsidP="00F052FD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F052FD" w:rsidRPr="0072666A" w:rsidRDefault="00F052FD" w:rsidP="00F052FD">
      <w:pPr>
        <w:jc w:val="both"/>
        <w:rPr>
          <w:b/>
          <w:bCs/>
        </w:rPr>
      </w:pPr>
    </w:p>
    <w:p w:rsidR="00BF2CFC" w:rsidRDefault="00B00D6A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8B3">
        <w:rPr>
          <w:rFonts w:ascii="Times New Roman" w:hAnsi="Times New Roman" w:cs="Times New Roman"/>
          <w:b w:val="0"/>
        </w:rPr>
        <w:t>Σύμφωνα με τις διατάξεις του  άρθ. 75  του Ν.3852/2010 ό</w:t>
      </w:r>
      <w:r w:rsidR="00F668B3" w:rsidRPr="00F668B3">
        <w:rPr>
          <w:rFonts w:ascii="Times New Roman" w:hAnsi="Times New Roman" w:cs="Times New Roman"/>
          <w:b w:val="0"/>
        </w:rPr>
        <w:t>πως τροποποιήθηκε με το άρθρο 77</w:t>
      </w:r>
      <w:r w:rsidRPr="00F668B3">
        <w:rPr>
          <w:rFonts w:ascii="Times New Roman" w:hAnsi="Times New Roman" w:cs="Times New Roman"/>
          <w:b w:val="0"/>
        </w:rPr>
        <w:t xml:space="preserve"> του Ν.4555/2018</w:t>
      </w:r>
      <w:r w:rsidRPr="000C0CF5">
        <w:rPr>
          <w:rFonts w:ascii="Times New Roman" w:hAnsi="Times New Roman" w:cs="Times New Roman"/>
        </w:rPr>
        <w:t xml:space="preserve">  </w:t>
      </w:r>
      <w:r w:rsidR="005505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0566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σας προσκαλούμε να συμμετάσχετε σε  </w:t>
      </w:r>
      <w:r w:rsidR="00E72B24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="00E72B24" w:rsidRPr="00E72B24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 w:rsid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90174">
        <w:rPr>
          <w:rFonts w:ascii="Times New Roman" w:hAnsi="Times New Roman" w:cs="Times New Roman"/>
          <w:bCs w:val="0"/>
          <w:sz w:val="24"/>
          <w:szCs w:val="24"/>
        </w:rPr>
        <w:t xml:space="preserve">12  Μαρτίου </w:t>
      </w:r>
      <w:r w:rsidR="00847664">
        <w:rPr>
          <w:rFonts w:ascii="Times New Roman" w:hAnsi="Times New Roman" w:cs="Times New Roman"/>
          <w:bCs w:val="0"/>
          <w:sz w:val="24"/>
          <w:szCs w:val="24"/>
        </w:rPr>
        <w:t xml:space="preserve"> 201</w:t>
      </w:r>
      <w:r w:rsidR="00847664" w:rsidRPr="00847664">
        <w:rPr>
          <w:rFonts w:ascii="Times New Roman" w:hAnsi="Times New Roman" w:cs="Times New Roman"/>
          <w:bCs w:val="0"/>
          <w:sz w:val="24"/>
          <w:szCs w:val="24"/>
        </w:rPr>
        <w:t>9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D84137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052FD"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BF2CFC">
        <w:rPr>
          <w:rFonts w:ascii="Times New Roman" w:hAnsi="Times New Roman" w:cs="Times New Roman"/>
          <w:bCs w:val="0"/>
          <w:sz w:val="24"/>
          <w:szCs w:val="24"/>
        </w:rPr>
        <w:t>Τ</w:t>
      </w:r>
      <w:r w:rsidR="00B916DE">
        <w:rPr>
          <w:rFonts w:ascii="Times New Roman" w:hAnsi="Times New Roman" w:cs="Times New Roman"/>
          <w:bCs w:val="0"/>
          <w:sz w:val="24"/>
          <w:szCs w:val="24"/>
        </w:rPr>
        <w:t>ρίτη</w:t>
      </w:r>
      <w:r w:rsidR="00BF2CF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052FD"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B916DE">
        <w:rPr>
          <w:rFonts w:ascii="Times New Roman" w:hAnsi="Times New Roman" w:cs="Times New Roman"/>
          <w:bCs w:val="0"/>
          <w:sz w:val="24"/>
          <w:szCs w:val="24"/>
        </w:rPr>
        <w:t xml:space="preserve">18.00 </w:t>
      </w:r>
      <w:r w:rsidR="00BF2CFC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proofErr w:type="spellStart"/>
      <w:r w:rsidR="00B916DE">
        <w:rPr>
          <w:rFonts w:ascii="Times New Roman" w:hAnsi="Times New Roman" w:cs="Times New Roman"/>
          <w:bCs w:val="0"/>
          <w:sz w:val="24"/>
          <w:szCs w:val="24"/>
        </w:rPr>
        <w:t>μ</w:t>
      </w:r>
      <w:r w:rsidR="00D84137">
        <w:rPr>
          <w:rFonts w:ascii="Times New Roman" w:hAnsi="Times New Roman" w:cs="Times New Roman"/>
          <w:bCs w:val="0"/>
          <w:sz w:val="24"/>
          <w:szCs w:val="24"/>
        </w:rPr>
        <w:t>.μ</w:t>
      </w:r>
      <w:proofErr w:type="spellEnd"/>
      <w:r w:rsidR="00D84137">
        <w:rPr>
          <w:rFonts w:ascii="Times New Roman" w:hAnsi="Times New Roman" w:cs="Times New Roman"/>
          <w:bCs w:val="0"/>
          <w:sz w:val="24"/>
          <w:szCs w:val="24"/>
        </w:rPr>
        <w:t>.</w:t>
      </w:r>
      <w:r w:rsidR="00F052FD"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052FD"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4548E9" w:rsidRPr="000A0CE4" w:rsidRDefault="004548E9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CFC" w:rsidRPr="00610C28" w:rsidRDefault="00BF2CFC" w:rsidP="00F052FD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F052FD" w:rsidRPr="0072666A" w:rsidTr="00B00D6A">
        <w:tc>
          <w:tcPr>
            <w:tcW w:w="675" w:type="dxa"/>
          </w:tcPr>
          <w:p w:rsidR="00F052FD" w:rsidRPr="0072666A" w:rsidRDefault="00F052FD" w:rsidP="00B00D6A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F052FD" w:rsidRDefault="00F052FD" w:rsidP="00B00D6A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  <w:p w:rsidR="004548E9" w:rsidRPr="0072666A" w:rsidRDefault="004548E9" w:rsidP="00B00D6A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</w:tc>
      </w:tr>
      <w:tr w:rsidR="00F052FD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Pr="0072666A" w:rsidRDefault="00F052FD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D" w:rsidRDefault="00862B75" w:rsidP="003F3BDB">
            <w:pPr>
              <w:jc w:val="both"/>
            </w:pPr>
            <w:r w:rsidRPr="004C387A">
              <w:t xml:space="preserve">Αποδοχή δωρεάς του Δημητρίου </w:t>
            </w:r>
            <w:proofErr w:type="spellStart"/>
            <w:r w:rsidRPr="004C387A">
              <w:t>Ρεΐση</w:t>
            </w:r>
            <w:proofErr w:type="spellEnd"/>
            <w:r w:rsidR="004548E9">
              <w:t>.</w:t>
            </w:r>
          </w:p>
          <w:p w:rsidR="004548E9" w:rsidRPr="004C387A" w:rsidRDefault="004548E9" w:rsidP="003F3BDB">
            <w:pPr>
              <w:jc w:val="both"/>
            </w:pP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Default="003C1197" w:rsidP="003F3BDB">
            <w:pPr>
              <w:jc w:val="both"/>
              <w:rPr>
                <w:rFonts w:cs="Arial"/>
              </w:rPr>
            </w:pPr>
            <w:r w:rsidRPr="00791C31">
              <w:t>Έγκριση 2</w:t>
            </w:r>
            <w:r w:rsidRPr="00791C31">
              <w:rPr>
                <w:vertAlign w:val="superscript"/>
              </w:rPr>
              <w:t>ου</w:t>
            </w:r>
            <w:r w:rsidRPr="00791C31">
              <w:t xml:space="preserve"> πρακτικού του συνοπτικού διαγωνισμού για την ανάδειξη αναδόχου </w:t>
            </w:r>
            <w:r w:rsidRPr="00791C31">
              <w:rPr>
                <w:rFonts w:cs="Arial"/>
              </w:rPr>
              <w:t>της μελέτης με τίτλο: «</w:t>
            </w:r>
            <w:r w:rsidRPr="00791C31">
              <w:rPr>
                <w:rFonts w:cs="Calibri"/>
                <w:bCs/>
              </w:rPr>
              <w:t>Μελέτη ενεργειακής αναβάθμισης και εκσυγχρονισμού των εγκαταστάσεων του μουσικού σχολείου ΔΚ Πυλαίας</w:t>
            </w:r>
            <w:r w:rsidRPr="00791C31">
              <w:rPr>
                <w:rFonts w:cs="Arial"/>
              </w:rPr>
              <w:t>» με αρ. μελέτης 38/2018.</w:t>
            </w:r>
          </w:p>
          <w:p w:rsidR="004548E9" w:rsidRPr="003C1197" w:rsidRDefault="004548E9" w:rsidP="003F3BDB">
            <w:pPr>
              <w:jc w:val="both"/>
              <w:rPr>
                <w:rFonts w:cs="Arial"/>
                <w:u w:val="single"/>
              </w:rPr>
            </w:pP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Default="004C387A" w:rsidP="003F3BDB">
            <w:pPr>
              <w:jc w:val="both"/>
            </w:pPr>
            <w:r w:rsidRPr="004C387A">
              <w:t xml:space="preserve">Έγκριση πρακτικού αποσφράγισης οικονομικών προσφορών του ανοικτού ηλεκτρονικού διαγωνισμού κάτω των ορίων </w:t>
            </w:r>
            <w:r w:rsidRPr="004C387A">
              <w:rPr>
                <w:bCs/>
              </w:rPr>
              <w:t xml:space="preserve">για την προμήθεια </w:t>
            </w:r>
            <w:r w:rsidRPr="004C387A">
              <w:rPr>
                <w:rFonts w:eastAsia="Calibri"/>
                <w:bCs/>
                <w:iCs/>
                <w:color w:val="000000"/>
              </w:rPr>
              <w:t xml:space="preserve">«Ενός (1) </w:t>
            </w:r>
            <w:proofErr w:type="spellStart"/>
            <w:r w:rsidRPr="004C387A">
              <w:rPr>
                <w:rFonts w:eastAsia="Calibri"/>
                <w:bCs/>
                <w:iCs/>
                <w:color w:val="000000"/>
              </w:rPr>
              <w:t>ελαστικοφόρου</w:t>
            </w:r>
            <w:proofErr w:type="spellEnd"/>
            <w:r w:rsidRPr="004C387A">
              <w:rPr>
                <w:rFonts w:eastAsia="Calibri"/>
                <w:bCs/>
                <w:iCs/>
                <w:color w:val="000000"/>
              </w:rPr>
              <w:t xml:space="preserve"> εκσκαφέα-φορτωτή» (ομάδα 1 της αριθ. 51/2018 μελέτης) από το πρόγραμμα ΦΙΛΟΔΗΜΟΣ ΙΙ (</w:t>
            </w:r>
            <w:r w:rsidRPr="004C387A">
              <w:rPr>
                <w:rFonts w:eastAsia="Calibri"/>
                <w:bCs/>
                <w:iCs/>
                <w:color w:val="000000"/>
                <w:u w:val="single"/>
              </w:rPr>
              <w:t>Αριθ. Συστήματος ΕΣΗΔΗΣ: 69235</w:t>
            </w:r>
            <w:r w:rsidRPr="004C387A">
              <w:rPr>
                <w:rFonts w:eastAsia="Calibri"/>
                <w:bCs/>
                <w:iCs/>
                <w:color w:val="000000"/>
              </w:rPr>
              <w:t xml:space="preserve">) </w:t>
            </w:r>
            <w:r w:rsidRPr="004C387A">
              <w:rPr>
                <w:bCs/>
              </w:rPr>
              <w:t xml:space="preserve">- </w:t>
            </w:r>
            <w:r w:rsidRPr="004C387A">
              <w:t>Ανάδειξη προσωρινού αναδόχου</w:t>
            </w:r>
            <w:r w:rsidR="004548E9">
              <w:t>.</w:t>
            </w:r>
          </w:p>
          <w:p w:rsidR="004548E9" w:rsidRPr="004C387A" w:rsidRDefault="004548E9" w:rsidP="003F3BDB">
            <w:pPr>
              <w:jc w:val="both"/>
            </w:pPr>
          </w:p>
        </w:tc>
      </w:tr>
      <w:tr w:rsidR="00E72B24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Pr="0072666A" w:rsidRDefault="00E72B24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4" w:rsidRDefault="000E3194" w:rsidP="003F3BDB">
            <w:pPr>
              <w:jc w:val="both"/>
              <w:rPr>
                <w:bCs/>
              </w:rPr>
            </w:pPr>
            <w:r w:rsidRPr="004548E9">
              <w:rPr>
                <w:bCs/>
              </w:rPr>
              <w:t>Έγκριση μελέτης (τεχνικές προδιαγραφές) και καθορισμός όρων διακήρυξης συνοπτικού διαγωνισμού για την προμήθεια «Ηλεκτρολογικού υλικού 2019»</w:t>
            </w:r>
            <w:r w:rsidR="004548E9">
              <w:rPr>
                <w:bCs/>
              </w:rPr>
              <w:t>.</w:t>
            </w:r>
          </w:p>
          <w:p w:rsidR="004548E9" w:rsidRPr="004548E9" w:rsidRDefault="004548E9" w:rsidP="003F3BDB">
            <w:pPr>
              <w:jc w:val="both"/>
            </w:pPr>
          </w:p>
        </w:tc>
      </w:tr>
      <w:tr w:rsidR="0047759C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C" w:rsidRPr="0072666A" w:rsidRDefault="0047759C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C" w:rsidRDefault="0047759C" w:rsidP="003F3BDB">
            <w:pPr>
              <w:jc w:val="both"/>
            </w:pPr>
            <w:r w:rsidRPr="004548E9">
              <w:t>Αποδοχή Δωρεάς  ποσού 3.000,00 € (τριών χιλιάδων ευρώ)  της Τράπεζας Πειραιώς</w:t>
            </w:r>
            <w:r w:rsidR="004548E9">
              <w:t>.</w:t>
            </w:r>
          </w:p>
          <w:p w:rsidR="004548E9" w:rsidRPr="004548E9" w:rsidRDefault="004548E9" w:rsidP="003F3BDB">
            <w:pPr>
              <w:jc w:val="both"/>
              <w:rPr>
                <w:bCs/>
              </w:rPr>
            </w:pPr>
          </w:p>
        </w:tc>
      </w:tr>
      <w:tr w:rsidR="00DE6016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16" w:rsidRPr="0072666A" w:rsidRDefault="00DE6016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16" w:rsidRDefault="00DE6016" w:rsidP="003F3BDB">
            <w:pPr>
              <w:jc w:val="both"/>
            </w:pPr>
            <w:r w:rsidRPr="004548E9">
              <w:t>4</w:t>
            </w:r>
            <w:r w:rsidRPr="004548E9">
              <w:rPr>
                <w:vertAlign w:val="superscript"/>
              </w:rPr>
              <w:t>η</w:t>
            </w:r>
            <w:r w:rsidRPr="004548E9">
              <w:t xml:space="preserve"> Αναμόρφωση </w:t>
            </w:r>
            <w:proofErr w:type="spellStart"/>
            <w:r w:rsidRPr="004548E9">
              <w:t>Προυπολογισμού</w:t>
            </w:r>
            <w:proofErr w:type="spellEnd"/>
            <w:r w:rsidRPr="004548E9">
              <w:t xml:space="preserve"> </w:t>
            </w:r>
            <w:proofErr w:type="spellStart"/>
            <w:r w:rsidRPr="004548E9">
              <w:t>οικ.έτους</w:t>
            </w:r>
            <w:proofErr w:type="spellEnd"/>
            <w:r w:rsidRPr="004548E9">
              <w:t xml:space="preserve"> 2019.</w:t>
            </w:r>
          </w:p>
          <w:p w:rsidR="004548E9" w:rsidRPr="004548E9" w:rsidRDefault="004548E9" w:rsidP="003F3BDB">
            <w:pPr>
              <w:jc w:val="both"/>
            </w:pPr>
          </w:p>
          <w:p w:rsidR="00BD1208" w:rsidRPr="004548E9" w:rsidRDefault="00BD1208" w:rsidP="003F3BDB">
            <w:pPr>
              <w:jc w:val="both"/>
            </w:pPr>
          </w:p>
        </w:tc>
      </w:tr>
      <w:tr w:rsidR="004548E9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E9" w:rsidRPr="004548E9" w:rsidRDefault="004548E9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spacing w:line="200" w:lineRule="atLeast"/>
              <w:ind w:left="34"/>
              <w:jc w:val="both"/>
              <w:rPr>
                <w:b/>
                <w:bCs/>
              </w:rPr>
            </w:pPr>
            <w:r w:rsidRPr="004548E9">
              <w:rPr>
                <w:rFonts w:eastAsia="Tahoma"/>
              </w:rPr>
              <w:t>Έγκριση του 1</w:t>
            </w:r>
            <w:r w:rsidRPr="004548E9">
              <w:rPr>
                <w:rFonts w:eastAsia="Tahoma"/>
                <w:vertAlign w:val="superscript"/>
              </w:rPr>
              <w:t>ου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πρακτικού</w:t>
            </w:r>
            <w:r w:rsidRPr="004548E9">
              <w:rPr>
                <w:rFonts w:eastAsia="Tahoma"/>
              </w:rPr>
              <w:t xml:space="preserve"> της Ε.Δ. </w:t>
            </w:r>
            <w:r w:rsidRPr="004548E9">
              <w:t>του</w:t>
            </w:r>
            <w:r w:rsidRPr="004548E9">
              <w:rPr>
                <w:rFonts w:eastAsia="Tahoma"/>
              </w:rPr>
              <w:t xml:space="preserve"> ηλεκτρονικού </w:t>
            </w:r>
            <w:r w:rsidRPr="004548E9">
              <w:t>διαγωνισμού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για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την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ανάδειξη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αναδόχου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κατασκευής</w:t>
            </w:r>
            <w:r w:rsidRPr="004548E9">
              <w:rPr>
                <w:rFonts w:eastAsia="Tahoma"/>
              </w:rPr>
              <w:t xml:space="preserve"> </w:t>
            </w:r>
            <w:r w:rsidRPr="004548E9">
              <w:t>του έργου «1</w:t>
            </w:r>
            <w:r w:rsidRPr="004548E9">
              <w:rPr>
                <w:vertAlign w:val="superscript"/>
              </w:rPr>
              <w:t>ο</w:t>
            </w:r>
            <w:r w:rsidRPr="004548E9">
              <w:t xml:space="preserve"> ολοήμερο 12θέσιο δημοτικό σχολείο Εξοχής»</w:t>
            </w:r>
          </w:p>
          <w:p w:rsidR="004548E9" w:rsidRPr="004548E9" w:rsidRDefault="004548E9" w:rsidP="004548E9">
            <w:pPr>
              <w:ind w:left="34" w:firstLine="709"/>
              <w:rPr>
                <w:b/>
                <w:bCs/>
              </w:rPr>
            </w:pPr>
            <w:r w:rsidRPr="004548E9">
              <w:rPr>
                <w:b/>
                <w:bCs/>
              </w:rPr>
              <w:t xml:space="preserve">  </w:t>
            </w:r>
          </w:p>
          <w:p w:rsidR="004548E9" w:rsidRPr="00DE6016" w:rsidRDefault="004548E9" w:rsidP="003F3BDB">
            <w:pPr>
              <w:jc w:val="both"/>
              <w:rPr>
                <w:rFonts w:ascii="Calibri" w:hAnsi="Calibri"/>
              </w:rPr>
            </w:pPr>
          </w:p>
        </w:tc>
      </w:tr>
      <w:tr w:rsidR="000A32CA" w:rsidRPr="0072666A" w:rsidTr="00B0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A" w:rsidRPr="004548E9" w:rsidRDefault="000A32CA" w:rsidP="00B00D6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A" w:rsidRPr="000A32CA" w:rsidRDefault="000A32CA" w:rsidP="000A32CA">
            <w:pPr>
              <w:spacing w:line="200" w:lineRule="atLeast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Έγκριση 2</w:t>
            </w:r>
            <w:r w:rsidRPr="000A32CA">
              <w:rPr>
                <w:rFonts w:eastAsia="Tahoma"/>
                <w:vertAlign w:val="superscript"/>
              </w:rPr>
              <w:t>ου</w:t>
            </w:r>
            <w:r>
              <w:rPr>
                <w:rFonts w:eastAsia="Tahoma"/>
              </w:rPr>
              <w:t xml:space="preserve"> πρακτικού του διαγωνισμού για την εκτέλεση του έργου «Διαγραμμίσεις οδών 2018».</w:t>
            </w:r>
          </w:p>
        </w:tc>
      </w:tr>
    </w:tbl>
    <w:p w:rsidR="00F052FD" w:rsidRPr="00610C28" w:rsidRDefault="00F052FD" w:rsidP="00F052FD">
      <w:pPr>
        <w:jc w:val="center"/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Ο ΠΡΟΕΔΡΟΣ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F052FD" w:rsidRDefault="00F052FD" w:rsidP="00F052FD">
      <w:pPr>
        <w:rPr>
          <w:b/>
        </w:rPr>
      </w:pPr>
    </w:p>
    <w:p w:rsidR="004548E9" w:rsidRDefault="004548E9" w:rsidP="00F052FD">
      <w:pPr>
        <w:rPr>
          <w:b/>
        </w:rPr>
      </w:pPr>
    </w:p>
    <w:p w:rsidR="004548E9" w:rsidRPr="00610C28" w:rsidRDefault="004548E9" w:rsidP="00F052FD">
      <w:pPr>
        <w:rPr>
          <w:b/>
        </w:rPr>
      </w:pP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F052FD" w:rsidRPr="00610C28" w:rsidRDefault="00F052FD" w:rsidP="00F052FD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F052FD" w:rsidRPr="0072666A" w:rsidRDefault="00F052FD" w:rsidP="00F052FD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F052FD" w:rsidP="00F052FD">
      <w:pPr>
        <w:jc w:val="center"/>
        <w:rPr>
          <w:b/>
        </w:rPr>
      </w:pPr>
    </w:p>
    <w:p w:rsidR="00F052FD" w:rsidRPr="0072666A" w:rsidRDefault="00D84137" w:rsidP="00D84137">
      <w:pPr>
        <w:jc w:val="center"/>
        <w:rPr>
          <w:b/>
        </w:rPr>
      </w:pPr>
      <w:r>
        <w:rPr>
          <w:b/>
        </w:rPr>
        <w:t xml:space="preserve">  </w:t>
      </w:r>
      <w:r w:rsidR="00F052FD" w:rsidRPr="0072666A">
        <w:rPr>
          <w:b/>
        </w:rPr>
        <w:t xml:space="preserve">                                                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F052FD" w:rsidRPr="00A17651" w:rsidRDefault="00F052FD" w:rsidP="00F052FD">
      <w:pPr>
        <w:jc w:val="both"/>
        <w:rPr>
          <w:sz w:val="22"/>
          <w:szCs w:val="22"/>
        </w:rPr>
      </w:pPr>
    </w:p>
    <w:p w:rsidR="00F052FD" w:rsidRPr="00A17651" w:rsidRDefault="00F052FD" w:rsidP="00F052FD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F052FD" w:rsidRPr="00A17651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F052FD" w:rsidRPr="00430E8F" w:rsidRDefault="00F052FD" w:rsidP="00F052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F052FD" w:rsidRPr="00430E8F" w:rsidRDefault="00F052FD" w:rsidP="00F052FD">
      <w:pPr>
        <w:ind w:right="1100"/>
      </w:pPr>
      <w:r>
        <w:rPr>
          <w:lang w:val="en-US"/>
        </w:rPr>
        <w:t xml:space="preserve"> </w:t>
      </w:r>
    </w:p>
    <w:p w:rsidR="00830F92" w:rsidRDefault="00830F92"/>
    <w:sectPr w:rsidR="00830F92" w:rsidSect="004548E9">
      <w:pgSz w:w="11906" w:h="16838"/>
      <w:pgMar w:top="127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73"/>
    <w:multiLevelType w:val="hybridMultilevel"/>
    <w:tmpl w:val="0B147BF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05C4"/>
    <w:multiLevelType w:val="hybridMultilevel"/>
    <w:tmpl w:val="C7A2506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052FD"/>
    <w:rsid w:val="00010DB4"/>
    <w:rsid w:val="00027C18"/>
    <w:rsid w:val="000A0CE4"/>
    <w:rsid w:val="000A32CA"/>
    <w:rsid w:val="000D05BA"/>
    <w:rsid w:val="000E3194"/>
    <w:rsid w:val="00151B37"/>
    <w:rsid w:val="00155682"/>
    <w:rsid w:val="00192A9F"/>
    <w:rsid w:val="001A2E49"/>
    <w:rsid w:val="001A720F"/>
    <w:rsid w:val="0020588F"/>
    <w:rsid w:val="00210DD1"/>
    <w:rsid w:val="00236549"/>
    <w:rsid w:val="00301ADA"/>
    <w:rsid w:val="003148A2"/>
    <w:rsid w:val="003A7F53"/>
    <w:rsid w:val="003C1197"/>
    <w:rsid w:val="003E1B58"/>
    <w:rsid w:val="003F3BDB"/>
    <w:rsid w:val="004548E9"/>
    <w:rsid w:val="0047424A"/>
    <w:rsid w:val="0047759C"/>
    <w:rsid w:val="004B3D69"/>
    <w:rsid w:val="004C387A"/>
    <w:rsid w:val="00550566"/>
    <w:rsid w:val="005C0089"/>
    <w:rsid w:val="00614D14"/>
    <w:rsid w:val="00635C64"/>
    <w:rsid w:val="006757EA"/>
    <w:rsid w:val="006C7635"/>
    <w:rsid w:val="00745A24"/>
    <w:rsid w:val="00830F92"/>
    <w:rsid w:val="00847664"/>
    <w:rsid w:val="00847C05"/>
    <w:rsid w:val="008617F8"/>
    <w:rsid w:val="00862B75"/>
    <w:rsid w:val="008C11C4"/>
    <w:rsid w:val="008D79DB"/>
    <w:rsid w:val="008F15E1"/>
    <w:rsid w:val="00982B7D"/>
    <w:rsid w:val="009C4A36"/>
    <w:rsid w:val="009E1C68"/>
    <w:rsid w:val="00A73A0B"/>
    <w:rsid w:val="00A96787"/>
    <w:rsid w:val="00AD2C3A"/>
    <w:rsid w:val="00AF4C19"/>
    <w:rsid w:val="00B00D6A"/>
    <w:rsid w:val="00B32C84"/>
    <w:rsid w:val="00B916DE"/>
    <w:rsid w:val="00B92651"/>
    <w:rsid w:val="00B9592E"/>
    <w:rsid w:val="00BA55E3"/>
    <w:rsid w:val="00BD1208"/>
    <w:rsid w:val="00BD2F53"/>
    <w:rsid w:val="00BF2CFC"/>
    <w:rsid w:val="00C03A3E"/>
    <w:rsid w:val="00C90174"/>
    <w:rsid w:val="00D351B1"/>
    <w:rsid w:val="00D84137"/>
    <w:rsid w:val="00D91A07"/>
    <w:rsid w:val="00D96EB3"/>
    <w:rsid w:val="00DD34A3"/>
    <w:rsid w:val="00DD482F"/>
    <w:rsid w:val="00DE6016"/>
    <w:rsid w:val="00E35261"/>
    <w:rsid w:val="00E72B24"/>
    <w:rsid w:val="00F052FD"/>
    <w:rsid w:val="00F668B3"/>
    <w:rsid w:val="00F74501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F052F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F05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052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F052F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F052F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F0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F052FD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52F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semiHidden/>
    <w:rsid w:val="004C38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semiHidden/>
    <w:rsid w:val="004C3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5</cp:revision>
  <cp:lastPrinted>2019-03-08T09:58:00Z</cp:lastPrinted>
  <dcterms:created xsi:type="dcterms:W3CDTF">2019-03-08T08:44:00Z</dcterms:created>
  <dcterms:modified xsi:type="dcterms:W3CDTF">2019-03-08T11:38:00Z</dcterms:modified>
</cp:coreProperties>
</file>